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0C" w:rsidRDefault="00AB330C" w:rsidP="00AB330C">
      <w:pPr>
        <w:suppressAutoHyphens/>
        <w:autoSpaceDN w:val="0"/>
        <w:textAlignment w:val="baseline"/>
        <w:rPr>
          <w:b/>
          <w:bCs/>
          <w:color w:val="000000"/>
          <w:kern w:val="3"/>
          <w:sz w:val="24"/>
          <w:szCs w:val="28"/>
          <w:lang w:eastAsia="zh-CN"/>
        </w:rPr>
      </w:pPr>
      <w:r>
        <w:rPr>
          <w:b/>
          <w:bCs/>
          <w:color w:val="000000"/>
          <w:kern w:val="3"/>
          <w:sz w:val="24"/>
          <w:szCs w:val="28"/>
          <w:lang w:eastAsia="zh-CN"/>
        </w:rPr>
        <w:t xml:space="preserve">Magnetic Resonance </w:t>
      </w:r>
      <w:proofErr w:type="gramStart"/>
      <w:r>
        <w:rPr>
          <w:b/>
          <w:bCs/>
          <w:color w:val="000000"/>
          <w:kern w:val="3"/>
          <w:sz w:val="24"/>
          <w:szCs w:val="28"/>
          <w:lang w:eastAsia="zh-CN"/>
        </w:rPr>
        <w:t>Imaging ,</w:t>
      </w:r>
      <w:proofErr w:type="gramEnd"/>
      <w:r>
        <w:rPr>
          <w:b/>
          <w:bCs/>
          <w:color w:val="000000"/>
          <w:kern w:val="3"/>
          <w:sz w:val="24"/>
          <w:szCs w:val="28"/>
          <w:lang w:eastAsia="zh-CN"/>
        </w:rPr>
        <w:t xml:space="preserve"> P</w:t>
      </w:r>
      <w:r w:rsidR="00ED2CF9">
        <w:rPr>
          <w:b/>
          <w:bCs/>
          <w:color w:val="000000"/>
          <w:kern w:val="3"/>
          <w:sz w:val="24"/>
          <w:szCs w:val="28"/>
          <w:lang w:eastAsia="zh-CN"/>
        </w:rPr>
        <w:t>ost</w:t>
      </w:r>
      <w:r>
        <w:rPr>
          <w:b/>
          <w:bCs/>
          <w:color w:val="000000"/>
          <w:kern w:val="3"/>
          <w:sz w:val="24"/>
          <w:szCs w:val="28"/>
          <w:lang w:eastAsia="zh-CN"/>
        </w:rPr>
        <w:t>–Quiz</w:t>
      </w:r>
      <w:r>
        <w:rPr>
          <w:b/>
          <w:bCs/>
          <w:color w:val="000000"/>
          <w:kern w:val="3"/>
          <w:sz w:val="24"/>
          <w:szCs w:val="28"/>
          <w:lang w:eastAsia="zh-CN"/>
        </w:rPr>
        <w:tab/>
      </w:r>
      <w:r>
        <w:rPr>
          <w:b/>
          <w:bCs/>
          <w:color w:val="000000"/>
          <w:kern w:val="3"/>
          <w:sz w:val="24"/>
          <w:szCs w:val="28"/>
          <w:lang w:eastAsia="zh-CN"/>
        </w:rPr>
        <w:tab/>
        <w:t>Name:_____________________________</w:t>
      </w:r>
    </w:p>
    <w:p w:rsidR="00AB330C" w:rsidRDefault="00AB330C" w:rsidP="00AB330C">
      <w:pPr>
        <w:suppressAutoHyphens/>
        <w:autoSpaceDN w:val="0"/>
        <w:textAlignment w:val="baseline"/>
        <w:rPr>
          <w:b/>
          <w:bCs/>
          <w:kern w:val="3"/>
          <w:sz w:val="24"/>
          <w:lang w:eastAsia="zh-CN"/>
        </w:rPr>
      </w:pPr>
      <w:r>
        <w:rPr>
          <w:b/>
          <w:bCs/>
          <w:kern w:val="3"/>
          <w:sz w:val="24"/>
          <w:lang w:eastAsia="zh-CN"/>
        </w:rPr>
        <w:t>These questions are intended to understand what previous exposure you’ve had to material we are going to be covering in class. You aren’t graded for right or wrong answers, so please just answer honestly. If you don’t know an answer, feel free to write, “I don’t know”.</w:t>
      </w:r>
    </w:p>
    <w:p w:rsidR="00AB330C" w:rsidRDefault="00AB330C" w:rsidP="00AB330C">
      <w:pPr>
        <w:pStyle w:val="ListParagraph"/>
        <w:numPr>
          <w:ilvl w:val="0"/>
          <w:numId w:val="1"/>
        </w:numPr>
        <w:spacing w:after="0" w:line="240" w:lineRule="auto"/>
        <w:rPr>
          <w:b/>
        </w:rPr>
      </w:pPr>
      <w:r>
        <w:rPr>
          <w:b/>
        </w:rPr>
        <w:t xml:space="preserve">Describe (using a picture) how current is used to produce a magnetic field for an MRI device. </w:t>
      </w:r>
    </w:p>
    <w:p w:rsidR="00AB330C" w:rsidRDefault="00AB330C" w:rsidP="00AB330C">
      <w:pPr>
        <w:ind w:left="1440"/>
        <w:contextualSpacing/>
        <w:rPr>
          <w:b/>
          <w:bCs/>
          <w:color w:val="000000"/>
        </w:rPr>
      </w:pPr>
    </w:p>
    <w:p w:rsidR="00AB330C" w:rsidRDefault="00AB330C" w:rsidP="00AB330C">
      <w:pPr>
        <w:ind w:left="1440"/>
        <w:contextualSpacing/>
        <w:rPr>
          <w:b/>
          <w:bCs/>
          <w:color w:val="000000"/>
        </w:rPr>
      </w:pPr>
    </w:p>
    <w:p w:rsidR="00AB330C" w:rsidRDefault="00AB330C" w:rsidP="00AB330C">
      <w:pPr>
        <w:ind w:left="1440"/>
        <w:contextualSpacing/>
        <w:rPr>
          <w:b/>
          <w:bCs/>
          <w:color w:val="000000"/>
        </w:rPr>
      </w:pPr>
    </w:p>
    <w:p w:rsidR="00AB330C" w:rsidRDefault="00AB330C" w:rsidP="00AB330C">
      <w:pPr>
        <w:ind w:left="1440"/>
        <w:contextualSpacing/>
        <w:rPr>
          <w:b/>
          <w:bCs/>
          <w:color w:val="000000"/>
        </w:rPr>
      </w:pPr>
    </w:p>
    <w:p w:rsidR="00AB330C" w:rsidRDefault="00AB330C" w:rsidP="00AB330C">
      <w:pPr>
        <w:ind w:left="1440"/>
        <w:contextualSpacing/>
        <w:rPr>
          <w:b/>
          <w:bCs/>
          <w:color w:val="000000"/>
        </w:rPr>
      </w:pPr>
    </w:p>
    <w:p w:rsidR="00AB330C" w:rsidRDefault="00AB330C" w:rsidP="00AB330C">
      <w:pPr>
        <w:ind w:left="1440"/>
        <w:contextualSpacing/>
        <w:rPr>
          <w:b/>
          <w:bCs/>
          <w:color w:val="000000"/>
        </w:rPr>
      </w:pPr>
    </w:p>
    <w:p w:rsidR="00AB330C" w:rsidRDefault="00AB330C" w:rsidP="00AB330C">
      <w:pPr>
        <w:ind w:left="1440"/>
        <w:contextualSpacing/>
        <w:rPr>
          <w:b/>
          <w:bCs/>
          <w:color w:val="000000"/>
        </w:rPr>
      </w:pPr>
    </w:p>
    <w:p w:rsidR="00AB330C" w:rsidRDefault="00AB330C" w:rsidP="00AB330C">
      <w:pPr>
        <w:ind w:left="1440"/>
        <w:contextualSpacing/>
        <w:rPr>
          <w:b/>
          <w:bCs/>
          <w:color w:val="000000"/>
        </w:rPr>
      </w:pPr>
    </w:p>
    <w:p w:rsidR="00AB330C" w:rsidRDefault="00AB330C" w:rsidP="00AB330C">
      <w:pPr>
        <w:ind w:left="1440"/>
        <w:contextualSpacing/>
        <w:rPr>
          <w:b/>
          <w:bCs/>
          <w:color w:val="000000"/>
        </w:rPr>
      </w:pPr>
    </w:p>
    <w:p w:rsidR="00AB330C" w:rsidRDefault="00AB330C" w:rsidP="00AB330C">
      <w:pPr>
        <w:ind w:left="1440"/>
        <w:contextualSpacing/>
        <w:rPr>
          <w:b/>
          <w:bCs/>
          <w:color w:val="000000"/>
        </w:rPr>
      </w:pPr>
    </w:p>
    <w:p w:rsidR="00AB330C" w:rsidRDefault="00AB330C" w:rsidP="00AB330C">
      <w:pPr>
        <w:ind w:left="1440"/>
        <w:contextualSpacing/>
        <w:rPr>
          <w:b/>
          <w:bCs/>
          <w:color w:val="000000"/>
        </w:rPr>
      </w:pPr>
    </w:p>
    <w:p w:rsidR="00AB330C" w:rsidRDefault="00AB330C" w:rsidP="00AB330C">
      <w:pPr>
        <w:ind w:left="1440"/>
        <w:contextualSpacing/>
        <w:rPr>
          <w:b/>
          <w:bCs/>
          <w:color w:val="000000"/>
        </w:rPr>
      </w:pPr>
    </w:p>
    <w:p w:rsidR="00AB330C" w:rsidRDefault="00AB330C" w:rsidP="00AB330C">
      <w:pPr>
        <w:ind w:left="1440"/>
        <w:contextualSpacing/>
        <w:rPr>
          <w:b/>
          <w:bCs/>
          <w:color w:val="000000"/>
        </w:rPr>
      </w:pPr>
    </w:p>
    <w:p w:rsidR="00AB330C" w:rsidRDefault="00AB330C" w:rsidP="00AB330C">
      <w:pPr>
        <w:ind w:left="1440"/>
        <w:contextualSpacing/>
        <w:rPr>
          <w:b/>
          <w:bCs/>
          <w:color w:val="000000"/>
        </w:rPr>
      </w:pPr>
    </w:p>
    <w:p w:rsidR="00AB330C" w:rsidRDefault="00AB330C" w:rsidP="00AB330C">
      <w:pPr>
        <w:ind w:left="1440"/>
        <w:contextualSpacing/>
        <w:rPr>
          <w:b/>
          <w:bCs/>
          <w:color w:val="000000"/>
        </w:rPr>
      </w:pPr>
    </w:p>
    <w:p w:rsidR="00AB330C" w:rsidRDefault="00AB330C" w:rsidP="00AB330C">
      <w:pPr>
        <w:ind w:left="1440"/>
        <w:contextualSpacing/>
        <w:rPr>
          <w:b/>
          <w:bCs/>
          <w:color w:val="000000"/>
        </w:rPr>
      </w:pPr>
    </w:p>
    <w:p w:rsidR="00AB330C" w:rsidRDefault="00AB330C" w:rsidP="00AB330C">
      <w:pPr>
        <w:ind w:left="1440"/>
        <w:contextualSpacing/>
        <w:rPr>
          <w:b/>
          <w:bCs/>
          <w:color w:val="000000"/>
        </w:rPr>
      </w:pPr>
    </w:p>
    <w:p w:rsidR="00AB330C" w:rsidRDefault="00AB330C" w:rsidP="00AB330C">
      <w:pPr>
        <w:ind w:left="1440"/>
        <w:contextualSpacing/>
        <w:rPr>
          <w:b/>
          <w:bCs/>
          <w:color w:val="000000"/>
        </w:rPr>
      </w:pPr>
    </w:p>
    <w:p w:rsidR="00AB330C" w:rsidRDefault="00AB330C" w:rsidP="00AB330C">
      <w:pPr>
        <w:autoSpaceDE w:val="0"/>
        <w:autoSpaceDN w:val="0"/>
        <w:adjustRightInd w:val="0"/>
        <w:spacing w:after="0" w:line="240" w:lineRule="auto"/>
        <w:rPr>
          <w:rFonts w:cs="Calibri"/>
        </w:rPr>
      </w:pPr>
    </w:p>
    <w:p w:rsidR="00AB330C" w:rsidRDefault="00AB330C" w:rsidP="00AB330C">
      <w:pPr>
        <w:autoSpaceDE w:val="0"/>
        <w:autoSpaceDN w:val="0"/>
        <w:adjustRightInd w:val="0"/>
        <w:spacing w:after="0" w:line="240" w:lineRule="auto"/>
        <w:ind w:left="2880"/>
        <w:rPr>
          <w:color w:val="000000"/>
          <w:szCs w:val="20"/>
        </w:rPr>
      </w:pPr>
      <w:r>
        <w:rPr>
          <w:color w:val="000000"/>
          <w:szCs w:val="20"/>
        </w:rPr>
        <w:t>Confident</w:t>
      </w:r>
      <w:r>
        <w:rPr>
          <w:color w:val="000000"/>
          <w:szCs w:val="20"/>
        </w:rPr>
        <w:tab/>
      </w:r>
      <w:r>
        <w:rPr>
          <w:color w:val="000000"/>
          <w:szCs w:val="20"/>
        </w:rPr>
        <w:tab/>
        <w:t>neutral</w:t>
      </w:r>
      <w:r>
        <w:rPr>
          <w:color w:val="000000"/>
          <w:szCs w:val="20"/>
        </w:rPr>
        <w:tab/>
      </w:r>
      <w:r>
        <w:rPr>
          <w:color w:val="000000"/>
          <w:szCs w:val="20"/>
        </w:rPr>
        <w:tab/>
      </w:r>
      <w:r>
        <w:rPr>
          <w:color w:val="000000"/>
          <w:szCs w:val="20"/>
        </w:rPr>
        <w:tab/>
        <w:t>not confident</w:t>
      </w:r>
    </w:p>
    <w:p w:rsidR="00AB330C" w:rsidRDefault="00AB330C" w:rsidP="00AB330C">
      <w:pPr>
        <w:autoSpaceDE w:val="0"/>
        <w:autoSpaceDN w:val="0"/>
        <w:adjustRightInd w:val="0"/>
        <w:spacing w:after="0" w:line="240" w:lineRule="auto"/>
        <w:rPr>
          <w:color w:val="000000"/>
          <w:szCs w:val="20"/>
        </w:rPr>
      </w:pPr>
      <w:r>
        <w:rPr>
          <w:b/>
          <w:bCs/>
          <w:color w:val="000000"/>
          <w:szCs w:val="20"/>
        </w:rPr>
        <w:t>I am confident in my answer.</w:t>
      </w:r>
      <w:r>
        <w:rPr>
          <w:color w:val="000000"/>
          <w:szCs w:val="20"/>
        </w:rPr>
        <w:t xml:space="preserve">    </w:t>
      </w:r>
      <w:r>
        <w:rPr>
          <w:color w:val="000000"/>
          <w:szCs w:val="20"/>
        </w:rPr>
        <w:tab/>
        <w:t xml:space="preserve">       5</w:t>
      </w:r>
      <w:r>
        <w:rPr>
          <w:color w:val="000000"/>
          <w:szCs w:val="20"/>
        </w:rPr>
        <w:tab/>
        <w:t xml:space="preserve">       </w:t>
      </w:r>
      <w:r w:rsidR="00A17E7B">
        <w:rPr>
          <w:color w:val="000000"/>
          <w:szCs w:val="20"/>
        </w:rPr>
        <w:t xml:space="preserve">       4                  3</w:t>
      </w:r>
      <w:r w:rsidR="00A17E7B">
        <w:rPr>
          <w:color w:val="000000"/>
          <w:szCs w:val="20"/>
        </w:rPr>
        <w:tab/>
      </w:r>
      <w:r w:rsidR="00A17E7B">
        <w:rPr>
          <w:color w:val="000000"/>
          <w:szCs w:val="20"/>
        </w:rPr>
        <w:tab/>
        <w:t>2</w:t>
      </w:r>
      <w:r w:rsidR="00A17E7B">
        <w:rPr>
          <w:color w:val="000000"/>
          <w:szCs w:val="20"/>
        </w:rPr>
        <w:tab/>
        <w:t xml:space="preserve">    </w:t>
      </w:r>
      <w:bookmarkStart w:id="0" w:name="_GoBack"/>
      <w:bookmarkEnd w:id="0"/>
      <w:r>
        <w:rPr>
          <w:color w:val="000000"/>
          <w:szCs w:val="20"/>
        </w:rPr>
        <w:t>1</w:t>
      </w:r>
    </w:p>
    <w:p w:rsidR="00AB330C" w:rsidRDefault="00AB330C" w:rsidP="00AB330C">
      <w:pPr>
        <w:ind w:left="1440"/>
        <w:contextualSpacing/>
        <w:rPr>
          <w:bCs/>
          <w:color w:val="000000"/>
        </w:rPr>
      </w:pPr>
    </w:p>
    <w:p w:rsidR="00AB330C" w:rsidRDefault="00AB330C" w:rsidP="00AB330C">
      <w:pPr>
        <w:pStyle w:val="ListParagraph"/>
        <w:numPr>
          <w:ilvl w:val="0"/>
          <w:numId w:val="1"/>
        </w:numPr>
        <w:spacing w:after="0" w:line="240" w:lineRule="auto"/>
        <w:rPr>
          <w:b/>
          <w:bCs/>
          <w:color w:val="000000"/>
        </w:rPr>
      </w:pPr>
      <w:r>
        <w:rPr>
          <w:b/>
          <w:bCs/>
          <w:color w:val="000000"/>
        </w:rPr>
        <w:t>What is the primary element in the human body that is useful for MRI imaging? What is it about the body and this element that makes it so useful?</w:t>
      </w:r>
    </w:p>
    <w:p w:rsidR="00AB330C" w:rsidRDefault="00AB330C" w:rsidP="00AB330C">
      <w:pPr>
        <w:ind w:left="1440"/>
        <w:contextualSpacing/>
        <w:rPr>
          <w:b/>
          <w:bCs/>
          <w:color w:val="000000"/>
        </w:rPr>
      </w:pPr>
    </w:p>
    <w:p w:rsidR="00AB330C" w:rsidRDefault="00AB330C" w:rsidP="00AB330C">
      <w:pPr>
        <w:rPr>
          <w:bCs/>
          <w:color w:val="000000"/>
        </w:rPr>
      </w:pPr>
    </w:p>
    <w:p w:rsidR="00AB330C" w:rsidRDefault="00AB330C" w:rsidP="00AB330C">
      <w:pPr>
        <w:rPr>
          <w:bCs/>
          <w:color w:val="000000"/>
        </w:rPr>
      </w:pPr>
    </w:p>
    <w:p w:rsidR="00AB330C" w:rsidRDefault="00AB330C" w:rsidP="00AB330C">
      <w:pPr>
        <w:rPr>
          <w:bCs/>
          <w:color w:val="000000"/>
        </w:rPr>
      </w:pPr>
    </w:p>
    <w:p w:rsidR="00AB330C" w:rsidRDefault="00AB330C" w:rsidP="00AB330C">
      <w:pPr>
        <w:rPr>
          <w:bCs/>
          <w:color w:val="000000"/>
        </w:rPr>
      </w:pPr>
    </w:p>
    <w:p w:rsidR="00AB330C" w:rsidRDefault="00AB330C" w:rsidP="00AB330C">
      <w:pPr>
        <w:rPr>
          <w:bCs/>
          <w:color w:val="000000"/>
        </w:rPr>
      </w:pPr>
    </w:p>
    <w:p w:rsidR="00AB330C" w:rsidRDefault="00AB330C" w:rsidP="00AB330C">
      <w:pPr>
        <w:rPr>
          <w:bCs/>
          <w:color w:val="000000"/>
        </w:rPr>
      </w:pPr>
    </w:p>
    <w:p w:rsidR="00AB330C" w:rsidRDefault="00AB330C" w:rsidP="00AB330C"/>
    <w:p w:rsidR="00AB330C" w:rsidRDefault="00AB330C" w:rsidP="00AB330C">
      <w:pPr>
        <w:autoSpaceDE w:val="0"/>
        <w:autoSpaceDN w:val="0"/>
        <w:adjustRightInd w:val="0"/>
        <w:spacing w:after="0" w:line="240" w:lineRule="auto"/>
        <w:ind w:left="2880"/>
        <w:rPr>
          <w:color w:val="000000"/>
          <w:szCs w:val="20"/>
        </w:rPr>
      </w:pPr>
      <w:r>
        <w:rPr>
          <w:color w:val="000000"/>
          <w:szCs w:val="20"/>
        </w:rPr>
        <w:t>Confident</w:t>
      </w:r>
      <w:r>
        <w:rPr>
          <w:color w:val="000000"/>
          <w:szCs w:val="20"/>
        </w:rPr>
        <w:tab/>
      </w:r>
      <w:r>
        <w:rPr>
          <w:color w:val="000000"/>
          <w:szCs w:val="20"/>
        </w:rPr>
        <w:tab/>
        <w:t>neutral</w:t>
      </w:r>
      <w:r>
        <w:rPr>
          <w:color w:val="000000"/>
          <w:szCs w:val="20"/>
        </w:rPr>
        <w:tab/>
      </w:r>
      <w:r>
        <w:rPr>
          <w:color w:val="000000"/>
          <w:szCs w:val="20"/>
        </w:rPr>
        <w:tab/>
      </w:r>
      <w:r>
        <w:rPr>
          <w:color w:val="000000"/>
          <w:szCs w:val="20"/>
        </w:rPr>
        <w:tab/>
        <w:t>not confident</w:t>
      </w:r>
    </w:p>
    <w:p w:rsidR="00AB330C" w:rsidRDefault="00AB330C" w:rsidP="00AB330C">
      <w:r>
        <w:rPr>
          <w:b/>
          <w:bCs/>
          <w:color w:val="000000"/>
          <w:szCs w:val="20"/>
        </w:rPr>
        <w:t>I am confident in my answer.</w:t>
      </w:r>
      <w:r>
        <w:rPr>
          <w:color w:val="000000"/>
          <w:szCs w:val="20"/>
        </w:rPr>
        <w:t xml:space="preserve">    </w:t>
      </w:r>
      <w:r>
        <w:rPr>
          <w:color w:val="000000"/>
          <w:szCs w:val="20"/>
        </w:rPr>
        <w:tab/>
        <w:t xml:space="preserve">       5</w:t>
      </w:r>
      <w:r>
        <w:rPr>
          <w:color w:val="000000"/>
          <w:szCs w:val="20"/>
        </w:rPr>
        <w:tab/>
        <w:t xml:space="preserve">              4                  3</w:t>
      </w:r>
      <w:r>
        <w:rPr>
          <w:color w:val="000000"/>
          <w:szCs w:val="20"/>
        </w:rPr>
        <w:tab/>
      </w:r>
      <w:r>
        <w:rPr>
          <w:color w:val="000000"/>
          <w:szCs w:val="20"/>
        </w:rPr>
        <w:tab/>
        <w:t>2</w:t>
      </w:r>
      <w:r>
        <w:rPr>
          <w:color w:val="000000"/>
          <w:szCs w:val="20"/>
        </w:rPr>
        <w:tab/>
      </w:r>
      <w:r>
        <w:rPr>
          <w:color w:val="000000"/>
          <w:szCs w:val="20"/>
        </w:rPr>
        <w:tab/>
        <w:t>1</w:t>
      </w:r>
    </w:p>
    <w:p w:rsidR="00AB330C" w:rsidRDefault="00AB330C" w:rsidP="00AB330C">
      <w:pPr>
        <w:pStyle w:val="ListParagraph"/>
        <w:numPr>
          <w:ilvl w:val="0"/>
          <w:numId w:val="1"/>
        </w:numPr>
        <w:spacing w:after="0" w:line="240" w:lineRule="auto"/>
        <w:rPr>
          <w:b/>
        </w:rPr>
      </w:pPr>
      <w:r>
        <w:rPr>
          <w:b/>
        </w:rPr>
        <w:lastRenderedPageBreak/>
        <w:t xml:space="preserve">Compare the magnetic field used in MRI to the earth’s magnetic field (qualitatively or quantitatively). What </w:t>
      </w:r>
      <w:r w:rsidR="001368CA">
        <w:rPr>
          <w:b/>
        </w:rPr>
        <w:t xml:space="preserve">is </w:t>
      </w:r>
      <w:r>
        <w:rPr>
          <w:b/>
        </w:rPr>
        <w:t xml:space="preserve">the rough order of magnitude </w:t>
      </w:r>
      <w:r w:rsidR="001368CA">
        <w:rPr>
          <w:b/>
        </w:rPr>
        <w:t>of the magnetic field</w:t>
      </w:r>
      <w:r>
        <w:rPr>
          <w:b/>
        </w:rPr>
        <w:t xml:space="preserve"> utilized </w:t>
      </w:r>
      <w:r w:rsidR="001368CA">
        <w:rPr>
          <w:b/>
        </w:rPr>
        <w:t>in</w:t>
      </w:r>
      <w:r>
        <w:rPr>
          <w:b/>
        </w:rPr>
        <w:t xml:space="preserve"> MRI</w:t>
      </w:r>
      <w:r w:rsidR="001368CA">
        <w:rPr>
          <w:b/>
        </w:rPr>
        <w:t>s</w:t>
      </w:r>
      <w:r>
        <w:rPr>
          <w:b/>
        </w:rPr>
        <w:t>?</w:t>
      </w:r>
    </w:p>
    <w:p w:rsidR="00AB330C" w:rsidRDefault="00AB330C" w:rsidP="00AB330C">
      <w:pPr>
        <w:ind w:left="720"/>
        <w:contextualSpacing/>
        <w:rPr>
          <w:bCs/>
          <w:color w:val="000000"/>
        </w:rPr>
      </w:pPr>
    </w:p>
    <w:p w:rsidR="00AB330C" w:rsidRDefault="00AB330C" w:rsidP="00AB330C">
      <w:pPr>
        <w:ind w:left="720"/>
        <w:contextualSpacing/>
        <w:rPr>
          <w:bCs/>
          <w:color w:val="000000"/>
        </w:rPr>
      </w:pPr>
    </w:p>
    <w:p w:rsidR="00AB330C" w:rsidRDefault="00AB330C" w:rsidP="00AB330C">
      <w:pPr>
        <w:ind w:left="720"/>
        <w:contextualSpacing/>
        <w:rPr>
          <w:bCs/>
          <w:color w:val="000000"/>
        </w:rPr>
      </w:pPr>
    </w:p>
    <w:p w:rsidR="00AB330C" w:rsidRDefault="00AB330C" w:rsidP="00AB330C">
      <w:pPr>
        <w:ind w:left="720"/>
        <w:contextualSpacing/>
        <w:rPr>
          <w:bCs/>
          <w:color w:val="000000"/>
        </w:rPr>
      </w:pPr>
    </w:p>
    <w:p w:rsidR="00AB330C" w:rsidRDefault="00AB330C" w:rsidP="00AB330C">
      <w:pPr>
        <w:ind w:left="720"/>
        <w:contextualSpacing/>
        <w:rPr>
          <w:bCs/>
          <w:color w:val="000000"/>
        </w:rPr>
      </w:pPr>
    </w:p>
    <w:p w:rsidR="00AB330C" w:rsidRDefault="00AB330C" w:rsidP="00AB330C">
      <w:pPr>
        <w:ind w:left="720"/>
        <w:contextualSpacing/>
        <w:rPr>
          <w:bCs/>
          <w:color w:val="000000"/>
        </w:rPr>
      </w:pPr>
    </w:p>
    <w:p w:rsidR="00AB330C" w:rsidRDefault="00AB330C" w:rsidP="00AB330C">
      <w:pPr>
        <w:ind w:left="720"/>
        <w:contextualSpacing/>
        <w:rPr>
          <w:bCs/>
          <w:color w:val="000000"/>
        </w:rPr>
      </w:pPr>
    </w:p>
    <w:p w:rsidR="00AB330C" w:rsidRDefault="00AB330C" w:rsidP="00AB330C">
      <w:pPr>
        <w:ind w:left="720"/>
        <w:contextualSpacing/>
        <w:rPr>
          <w:bCs/>
          <w:color w:val="000000"/>
        </w:rPr>
      </w:pPr>
    </w:p>
    <w:p w:rsidR="00AB330C" w:rsidRDefault="00AB330C" w:rsidP="00AB330C">
      <w:pPr>
        <w:ind w:left="720"/>
        <w:contextualSpacing/>
        <w:rPr>
          <w:bCs/>
          <w:color w:val="000000"/>
        </w:rPr>
      </w:pPr>
    </w:p>
    <w:p w:rsidR="00AB330C" w:rsidRDefault="00AB330C" w:rsidP="00AB330C">
      <w:pPr>
        <w:ind w:left="720"/>
        <w:contextualSpacing/>
        <w:rPr>
          <w:bCs/>
          <w:color w:val="000000"/>
        </w:rPr>
      </w:pPr>
    </w:p>
    <w:p w:rsidR="00AB330C" w:rsidRDefault="00AB330C" w:rsidP="00AB330C">
      <w:pPr>
        <w:ind w:left="720"/>
        <w:contextualSpacing/>
        <w:rPr>
          <w:bCs/>
          <w:color w:val="000000"/>
        </w:rPr>
      </w:pPr>
    </w:p>
    <w:p w:rsidR="00AB330C" w:rsidRDefault="00AB330C" w:rsidP="00AB330C">
      <w:pPr>
        <w:ind w:left="720"/>
        <w:contextualSpacing/>
        <w:rPr>
          <w:bCs/>
          <w:color w:val="000000"/>
        </w:rPr>
      </w:pPr>
    </w:p>
    <w:p w:rsidR="00AB330C" w:rsidRDefault="00AB330C" w:rsidP="00AB330C">
      <w:pPr>
        <w:ind w:left="720"/>
        <w:contextualSpacing/>
        <w:rPr>
          <w:bCs/>
          <w:color w:val="000000"/>
        </w:rPr>
      </w:pPr>
    </w:p>
    <w:p w:rsidR="00AB330C" w:rsidRDefault="00AB330C" w:rsidP="00AB330C">
      <w:pPr>
        <w:autoSpaceDE w:val="0"/>
        <w:autoSpaceDN w:val="0"/>
        <w:adjustRightInd w:val="0"/>
        <w:spacing w:after="0" w:line="240" w:lineRule="auto"/>
        <w:ind w:left="2880"/>
        <w:rPr>
          <w:color w:val="000000"/>
          <w:szCs w:val="20"/>
        </w:rPr>
      </w:pPr>
      <w:r>
        <w:rPr>
          <w:color w:val="000000"/>
          <w:szCs w:val="20"/>
        </w:rPr>
        <w:t>Confident</w:t>
      </w:r>
      <w:r>
        <w:rPr>
          <w:color w:val="000000"/>
          <w:szCs w:val="20"/>
        </w:rPr>
        <w:tab/>
      </w:r>
      <w:r>
        <w:rPr>
          <w:color w:val="000000"/>
          <w:szCs w:val="20"/>
        </w:rPr>
        <w:tab/>
        <w:t>neutral</w:t>
      </w:r>
      <w:r>
        <w:rPr>
          <w:color w:val="000000"/>
          <w:szCs w:val="20"/>
        </w:rPr>
        <w:tab/>
      </w:r>
      <w:r>
        <w:rPr>
          <w:color w:val="000000"/>
          <w:szCs w:val="20"/>
        </w:rPr>
        <w:tab/>
      </w:r>
      <w:r>
        <w:rPr>
          <w:color w:val="000000"/>
          <w:szCs w:val="20"/>
        </w:rPr>
        <w:tab/>
        <w:t>not confident</w:t>
      </w:r>
    </w:p>
    <w:p w:rsidR="00AB330C" w:rsidRDefault="00AB330C" w:rsidP="00AB330C">
      <w:pPr>
        <w:autoSpaceDE w:val="0"/>
        <w:autoSpaceDN w:val="0"/>
        <w:adjustRightInd w:val="0"/>
        <w:spacing w:after="0" w:line="240" w:lineRule="auto"/>
        <w:rPr>
          <w:color w:val="000000"/>
          <w:szCs w:val="20"/>
        </w:rPr>
      </w:pPr>
      <w:r>
        <w:rPr>
          <w:b/>
          <w:bCs/>
          <w:color w:val="000000"/>
          <w:szCs w:val="20"/>
        </w:rPr>
        <w:t>I am confident in my answer.</w:t>
      </w:r>
      <w:r>
        <w:rPr>
          <w:color w:val="000000"/>
          <w:szCs w:val="20"/>
        </w:rPr>
        <w:t xml:space="preserve">    </w:t>
      </w:r>
      <w:r>
        <w:rPr>
          <w:color w:val="000000"/>
          <w:szCs w:val="20"/>
        </w:rPr>
        <w:tab/>
        <w:t xml:space="preserve">       5</w:t>
      </w:r>
      <w:r>
        <w:rPr>
          <w:color w:val="000000"/>
          <w:szCs w:val="20"/>
        </w:rPr>
        <w:tab/>
        <w:t xml:space="preserve">              4                  3</w:t>
      </w:r>
      <w:r>
        <w:rPr>
          <w:color w:val="000000"/>
          <w:szCs w:val="20"/>
        </w:rPr>
        <w:tab/>
      </w:r>
      <w:r>
        <w:rPr>
          <w:color w:val="000000"/>
          <w:szCs w:val="20"/>
        </w:rPr>
        <w:tab/>
        <w:t>2</w:t>
      </w:r>
      <w:r>
        <w:rPr>
          <w:color w:val="000000"/>
          <w:szCs w:val="20"/>
        </w:rPr>
        <w:tab/>
      </w:r>
      <w:r>
        <w:rPr>
          <w:color w:val="000000"/>
          <w:szCs w:val="20"/>
        </w:rPr>
        <w:tab/>
        <w:t>1</w:t>
      </w:r>
    </w:p>
    <w:p w:rsidR="00AB330C" w:rsidRDefault="00AB330C" w:rsidP="00AB330C">
      <w:pPr>
        <w:ind w:left="360"/>
        <w:contextualSpacing/>
        <w:rPr>
          <w:bCs/>
          <w:color w:val="000000"/>
        </w:rPr>
      </w:pPr>
    </w:p>
    <w:p w:rsidR="00AB330C" w:rsidRPr="00AB330C" w:rsidRDefault="00AB330C" w:rsidP="00AB330C">
      <w:pPr>
        <w:pStyle w:val="ListParagraph"/>
        <w:numPr>
          <w:ilvl w:val="0"/>
          <w:numId w:val="1"/>
        </w:numPr>
        <w:spacing w:after="0" w:line="240" w:lineRule="auto"/>
        <w:rPr>
          <w:b/>
        </w:rPr>
      </w:pPr>
      <w:r>
        <w:rPr>
          <w:b/>
        </w:rPr>
        <w:t>Consider the following three arrangements. For each arrangement draw arrows to indicate the direction of the magnetic field at the points indicated:</w:t>
      </w:r>
    </w:p>
    <w:tbl>
      <w:tblPr>
        <w:tblStyle w:val="TableGrid"/>
        <w:tblW w:w="11088" w:type="dxa"/>
        <w:jc w:val="center"/>
        <w:tblBorders>
          <w:insideH w:val="none" w:sz="0" w:space="0" w:color="auto"/>
        </w:tblBorders>
        <w:tblLook w:val="04A0"/>
      </w:tblPr>
      <w:tblGrid>
        <w:gridCol w:w="3744"/>
        <w:gridCol w:w="3600"/>
        <w:gridCol w:w="3744"/>
      </w:tblGrid>
      <w:tr w:rsidR="00AB330C" w:rsidTr="00AB330C">
        <w:trPr>
          <w:trHeight w:val="3070"/>
          <w:jc w:val="center"/>
        </w:trPr>
        <w:tc>
          <w:tcPr>
            <w:tcW w:w="3744" w:type="dxa"/>
            <w:tcBorders>
              <w:top w:val="single" w:sz="4" w:space="0" w:color="auto"/>
              <w:left w:val="single" w:sz="4" w:space="0" w:color="auto"/>
              <w:bottom w:val="nil"/>
              <w:right w:val="single" w:sz="4" w:space="0" w:color="auto"/>
            </w:tcBorders>
            <w:vAlign w:val="center"/>
          </w:tcPr>
          <w:p w:rsidR="00AB330C" w:rsidRDefault="00AB330C" w:rsidP="00AB330C">
            <w:pPr>
              <w:ind w:left="90"/>
              <w:jc w:val="center"/>
            </w:pPr>
          </w:p>
          <w:p w:rsidR="00AB330C" w:rsidRDefault="00AB330C" w:rsidP="00AB330C">
            <w:pPr>
              <w:ind w:left="90"/>
              <w:jc w:val="center"/>
            </w:pPr>
            <w:r>
              <w:rPr>
                <w:noProof/>
              </w:rPr>
              <w:drawing>
                <wp:inline distT="0" distB="0" distL="0" distR="0">
                  <wp:extent cx="1671955" cy="1606550"/>
                  <wp:effectExtent l="0" t="0" r="4445"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1955" cy="1606550"/>
                          </a:xfrm>
                          <a:prstGeom prst="rect">
                            <a:avLst/>
                          </a:prstGeom>
                          <a:noFill/>
                          <a:ln>
                            <a:noFill/>
                          </a:ln>
                        </pic:spPr>
                      </pic:pic>
                    </a:graphicData>
                  </a:graphic>
                </wp:inline>
              </w:drawing>
            </w:r>
          </w:p>
        </w:tc>
        <w:tc>
          <w:tcPr>
            <w:tcW w:w="3600" w:type="dxa"/>
            <w:tcBorders>
              <w:top w:val="single" w:sz="4" w:space="0" w:color="auto"/>
              <w:left w:val="single" w:sz="4" w:space="0" w:color="auto"/>
              <w:bottom w:val="nil"/>
              <w:right w:val="single" w:sz="4" w:space="0" w:color="auto"/>
            </w:tcBorders>
            <w:vAlign w:val="center"/>
          </w:tcPr>
          <w:p w:rsidR="00AB330C" w:rsidRDefault="00AB330C" w:rsidP="00AB330C">
            <w:pPr>
              <w:ind w:left="360"/>
              <w:jc w:val="center"/>
            </w:pPr>
          </w:p>
          <w:p w:rsidR="00AB330C" w:rsidRDefault="00AB330C" w:rsidP="00AB330C">
            <w:pPr>
              <w:ind w:left="360"/>
              <w:jc w:val="center"/>
            </w:pPr>
          </w:p>
          <w:p w:rsidR="00AB330C" w:rsidRDefault="00AB330C" w:rsidP="00AB330C">
            <w:pPr>
              <w:ind w:left="360"/>
              <w:jc w:val="center"/>
            </w:pPr>
          </w:p>
          <w:p w:rsidR="00AB330C" w:rsidRDefault="00AB330C" w:rsidP="00AB330C">
            <w:pPr>
              <w:ind w:left="360"/>
              <w:jc w:val="center"/>
            </w:pPr>
          </w:p>
          <w:p w:rsidR="00AB330C" w:rsidRDefault="00AB330C" w:rsidP="00AB330C">
            <w:pPr>
              <w:ind w:left="24" w:hanging="24"/>
              <w:jc w:val="center"/>
            </w:pPr>
            <w:r>
              <w:rPr>
                <w:noProof/>
              </w:rPr>
              <w:drawing>
                <wp:inline distT="0" distB="0" distL="0" distR="0">
                  <wp:extent cx="1933575" cy="600710"/>
                  <wp:effectExtent l="0" t="0" r="9525" b="8890"/>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3575" cy="600710"/>
                          </a:xfrm>
                          <a:prstGeom prst="rect">
                            <a:avLst/>
                          </a:prstGeom>
                          <a:noFill/>
                          <a:ln>
                            <a:noFill/>
                          </a:ln>
                        </pic:spPr>
                      </pic:pic>
                    </a:graphicData>
                  </a:graphic>
                </wp:inline>
              </w:drawing>
            </w:r>
          </w:p>
        </w:tc>
        <w:tc>
          <w:tcPr>
            <w:tcW w:w="3744" w:type="dxa"/>
            <w:tcBorders>
              <w:top w:val="single" w:sz="4" w:space="0" w:color="auto"/>
              <w:left w:val="single" w:sz="4" w:space="0" w:color="auto"/>
              <w:bottom w:val="nil"/>
              <w:right w:val="single" w:sz="4" w:space="0" w:color="auto"/>
            </w:tcBorders>
            <w:vAlign w:val="center"/>
          </w:tcPr>
          <w:p w:rsidR="00AB330C" w:rsidRDefault="00AB330C" w:rsidP="00AB330C">
            <w:pPr>
              <w:ind w:left="360"/>
              <w:jc w:val="center"/>
            </w:pPr>
          </w:p>
          <w:p w:rsidR="00AB330C" w:rsidRDefault="00AB330C" w:rsidP="00AB330C">
            <w:pPr>
              <w:ind w:left="360"/>
              <w:jc w:val="center"/>
            </w:pPr>
          </w:p>
          <w:p w:rsidR="00AB330C" w:rsidRDefault="00AB330C" w:rsidP="00AB330C">
            <w:pPr>
              <w:ind w:left="360"/>
              <w:jc w:val="center"/>
            </w:pPr>
          </w:p>
          <w:p w:rsidR="00AB330C" w:rsidRDefault="00AB330C" w:rsidP="00AB330C">
            <w:pPr>
              <w:ind w:left="50"/>
              <w:jc w:val="center"/>
            </w:pPr>
            <w:r>
              <w:object w:dxaOrig="3000"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15pt;height:63.75pt" o:ole="">
                  <v:imagedata r:id="rId7" o:title=""/>
                </v:shape>
                <o:OLEObject Type="Embed" ProgID="PBrush" ShapeID="_x0000_i1025" DrawAspect="Content" ObjectID="_1434703671" r:id="rId8"/>
              </w:object>
            </w:r>
          </w:p>
        </w:tc>
      </w:tr>
      <w:tr w:rsidR="00AB330C" w:rsidTr="00AB330C">
        <w:trPr>
          <w:trHeight w:val="2093"/>
          <w:jc w:val="center"/>
        </w:trPr>
        <w:tc>
          <w:tcPr>
            <w:tcW w:w="3744" w:type="dxa"/>
            <w:tcBorders>
              <w:top w:val="nil"/>
              <w:left w:val="single" w:sz="4" w:space="0" w:color="auto"/>
              <w:bottom w:val="single" w:sz="4" w:space="0" w:color="auto"/>
              <w:right w:val="single" w:sz="4" w:space="0" w:color="auto"/>
            </w:tcBorders>
            <w:vAlign w:val="center"/>
            <w:hideMark/>
          </w:tcPr>
          <w:p w:rsidR="00AB330C" w:rsidRDefault="00AB330C" w:rsidP="00AB330C">
            <w:pPr>
              <w:ind w:left="360"/>
            </w:pPr>
            <w:r>
              <w:t xml:space="preserve">A </w:t>
            </w:r>
            <w:r>
              <w:rPr>
                <w:u w:val="single"/>
              </w:rPr>
              <w:t>single loop</w:t>
            </w:r>
            <w:r>
              <w:t xml:space="preserve"> carrying current in the direction shown.</w:t>
            </w:r>
          </w:p>
        </w:tc>
        <w:tc>
          <w:tcPr>
            <w:tcW w:w="3600" w:type="dxa"/>
            <w:tcBorders>
              <w:top w:val="nil"/>
              <w:left w:val="single" w:sz="4" w:space="0" w:color="auto"/>
              <w:bottom w:val="single" w:sz="4" w:space="0" w:color="auto"/>
              <w:right w:val="single" w:sz="4" w:space="0" w:color="auto"/>
            </w:tcBorders>
            <w:vAlign w:val="center"/>
            <w:hideMark/>
          </w:tcPr>
          <w:p w:rsidR="00AB330C" w:rsidRDefault="00AB330C" w:rsidP="00AB330C">
            <w:pPr>
              <w:ind w:left="360"/>
            </w:pPr>
            <w:r>
              <w:t>A single electron (the little e) traveling into the page as the arrow shows.</w:t>
            </w:r>
          </w:p>
        </w:tc>
        <w:tc>
          <w:tcPr>
            <w:tcW w:w="3744" w:type="dxa"/>
            <w:tcBorders>
              <w:top w:val="nil"/>
              <w:left w:val="single" w:sz="4" w:space="0" w:color="auto"/>
              <w:bottom w:val="single" w:sz="4" w:space="0" w:color="auto"/>
              <w:right w:val="single" w:sz="4" w:space="0" w:color="auto"/>
            </w:tcBorders>
            <w:vAlign w:val="center"/>
            <w:hideMark/>
          </w:tcPr>
          <w:p w:rsidR="00AB330C" w:rsidRDefault="00AB330C" w:rsidP="00AB330C">
            <w:pPr>
              <w:ind w:left="360"/>
            </w:pPr>
            <w:r>
              <w:t xml:space="preserve">A single </w:t>
            </w:r>
            <w:r w:rsidR="0065342C">
              <w:t xml:space="preserve">electron </w:t>
            </w:r>
            <w:r>
              <w:t>(the little e) traveling into the page as the arrow shows, AND a stationary particle with charge 5 times larger than an election (the big e). (ignore the possibility that the two charges move one another)</w:t>
            </w:r>
          </w:p>
        </w:tc>
      </w:tr>
    </w:tbl>
    <w:p w:rsidR="00AB330C" w:rsidRDefault="00AB330C" w:rsidP="00AB330C">
      <w:pPr>
        <w:ind w:left="720"/>
        <w:contextualSpacing/>
        <w:rPr>
          <w:rFonts w:cs="Calibri"/>
        </w:rPr>
      </w:pPr>
    </w:p>
    <w:p w:rsidR="00AB330C" w:rsidRDefault="00AB330C" w:rsidP="00AB330C">
      <w:pPr>
        <w:ind w:left="720"/>
        <w:contextualSpacing/>
        <w:rPr>
          <w:rFonts w:cs="Calibri"/>
        </w:rPr>
      </w:pPr>
      <w:r>
        <w:rPr>
          <w:rFonts w:cs="Calibri"/>
        </w:rPr>
        <w:t>Space for written information if you think you need it:</w:t>
      </w:r>
    </w:p>
    <w:p w:rsidR="00AB330C" w:rsidRDefault="00AB330C" w:rsidP="00AB330C">
      <w:pPr>
        <w:ind w:left="720"/>
        <w:contextualSpacing/>
        <w:rPr>
          <w:rFonts w:cs="Calibri"/>
        </w:rPr>
      </w:pPr>
    </w:p>
    <w:p w:rsidR="00AB330C" w:rsidRDefault="00AB330C" w:rsidP="00AB330C">
      <w:pPr>
        <w:ind w:left="720"/>
        <w:contextualSpacing/>
        <w:rPr>
          <w:rFonts w:cs="Calibri"/>
        </w:rPr>
      </w:pPr>
    </w:p>
    <w:p w:rsidR="00AB330C" w:rsidRDefault="00AB330C" w:rsidP="00AB330C">
      <w:pPr>
        <w:ind w:left="720"/>
        <w:contextualSpacing/>
        <w:rPr>
          <w:rFonts w:cs="Calibri"/>
        </w:rPr>
      </w:pPr>
    </w:p>
    <w:p w:rsidR="00AB330C" w:rsidRDefault="00AB330C" w:rsidP="00AB330C">
      <w:pPr>
        <w:ind w:left="720"/>
        <w:contextualSpacing/>
        <w:rPr>
          <w:rFonts w:cs="Calibri"/>
        </w:rPr>
      </w:pPr>
    </w:p>
    <w:p w:rsidR="00AB330C" w:rsidRDefault="00AB330C" w:rsidP="00AB330C">
      <w:pPr>
        <w:ind w:left="720"/>
        <w:contextualSpacing/>
        <w:rPr>
          <w:rFonts w:cs="Calibri"/>
        </w:rPr>
      </w:pPr>
    </w:p>
    <w:p w:rsidR="00AB330C" w:rsidRDefault="00AB330C" w:rsidP="00AB330C">
      <w:pPr>
        <w:ind w:left="720"/>
        <w:contextualSpacing/>
        <w:rPr>
          <w:rFonts w:cs="Calibri"/>
        </w:rPr>
      </w:pPr>
    </w:p>
    <w:p w:rsidR="00AB330C" w:rsidRDefault="00AB330C" w:rsidP="00AB330C">
      <w:pPr>
        <w:autoSpaceDE w:val="0"/>
        <w:autoSpaceDN w:val="0"/>
        <w:adjustRightInd w:val="0"/>
        <w:spacing w:after="0" w:line="240" w:lineRule="auto"/>
        <w:ind w:left="2880"/>
        <w:rPr>
          <w:color w:val="000000"/>
          <w:szCs w:val="20"/>
        </w:rPr>
      </w:pPr>
      <w:r>
        <w:rPr>
          <w:color w:val="000000"/>
          <w:szCs w:val="20"/>
        </w:rPr>
        <w:t>Confident</w:t>
      </w:r>
      <w:r>
        <w:rPr>
          <w:color w:val="000000"/>
          <w:szCs w:val="20"/>
        </w:rPr>
        <w:tab/>
      </w:r>
      <w:r>
        <w:rPr>
          <w:color w:val="000000"/>
          <w:szCs w:val="20"/>
        </w:rPr>
        <w:tab/>
        <w:t>neutral</w:t>
      </w:r>
      <w:r>
        <w:rPr>
          <w:color w:val="000000"/>
          <w:szCs w:val="20"/>
        </w:rPr>
        <w:tab/>
      </w:r>
      <w:r>
        <w:rPr>
          <w:color w:val="000000"/>
          <w:szCs w:val="20"/>
        </w:rPr>
        <w:tab/>
      </w:r>
      <w:r>
        <w:rPr>
          <w:color w:val="000000"/>
          <w:szCs w:val="20"/>
        </w:rPr>
        <w:tab/>
        <w:t>not confident</w:t>
      </w:r>
    </w:p>
    <w:p w:rsidR="00AB330C" w:rsidRDefault="00AB330C" w:rsidP="00AB330C">
      <w:pPr>
        <w:autoSpaceDE w:val="0"/>
        <w:autoSpaceDN w:val="0"/>
        <w:adjustRightInd w:val="0"/>
        <w:spacing w:after="0" w:line="240" w:lineRule="auto"/>
        <w:rPr>
          <w:color w:val="000000"/>
          <w:szCs w:val="20"/>
        </w:rPr>
      </w:pPr>
      <w:r>
        <w:rPr>
          <w:b/>
          <w:bCs/>
          <w:color w:val="000000"/>
          <w:szCs w:val="20"/>
        </w:rPr>
        <w:t>I am confident in my answer.</w:t>
      </w:r>
      <w:r>
        <w:rPr>
          <w:color w:val="000000"/>
          <w:szCs w:val="20"/>
        </w:rPr>
        <w:t xml:space="preserve">    </w:t>
      </w:r>
      <w:r>
        <w:rPr>
          <w:color w:val="000000"/>
          <w:szCs w:val="20"/>
        </w:rPr>
        <w:tab/>
        <w:t xml:space="preserve">       5</w:t>
      </w:r>
      <w:r>
        <w:rPr>
          <w:color w:val="000000"/>
          <w:szCs w:val="20"/>
        </w:rPr>
        <w:tab/>
        <w:t xml:space="preserve">              4                  3</w:t>
      </w:r>
      <w:r>
        <w:rPr>
          <w:color w:val="000000"/>
          <w:szCs w:val="20"/>
        </w:rPr>
        <w:tab/>
      </w:r>
      <w:r>
        <w:rPr>
          <w:color w:val="000000"/>
          <w:szCs w:val="20"/>
        </w:rPr>
        <w:tab/>
        <w:t>2</w:t>
      </w:r>
      <w:r>
        <w:rPr>
          <w:color w:val="000000"/>
          <w:szCs w:val="20"/>
        </w:rPr>
        <w:tab/>
      </w:r>
      <w:r>
        <w:rPr>
          <w:color w:val="000000"/>
          <w:szCs w:val="20"/>
        </w:rPr>
        <w:tab/>
        <w:t>1</w:t>
      </w:r>
    </w:p>
    <w:p w:rsidR="00AB330C" w:rsidRDefault="00AB330C" w:rsidP="00AB330C"/>
    <w:p w:rsidR="00AB330C" w:rsidRDefault="00AB330C" w:rsidP="00AB330C">
      <w:pPr>
        <w:pStyle w:val="ListParagraph"/>
        <w:numPr>
          <w:ilvl w:val="0"/>
          <w:numId w:val="1"/>
        </w:numPr>
        <w:rPr>
          <w:b/>
          <w:bCs/>
          <w:color w:val="000000"/>
        </w:rPr>
      </w:pPr>
      <w:r>
        <w:rPr>
          <w:b/>
        </w:rPr>
        <w:t xml:space="preserve">How is the </w:t>
      </w:r>
      <w:proofErr w:type="spellStart"/>
      <w:r w:rsidR="001368CA">
        <w:rPr>
          <w:b/>
        </w:rPr>
        <w:t>L</w:t>
      </w:r>
      <w:r>
        <w:rPr>
          <w:b/>
        </w:rPr>
        <w:t>armor</w:t>
      </w:r>
      <w:proofErr w:type="spellEnd"/>
      <w:r>
        <w:rPr>
          <w:b/>
        </w:rPr>
        <w:t xml:space="preserve"> frequency related to the element from problem 2? </w:t>
      </w:r>
      <w:r>
        <w:rPr>
          <w:b/>
        </w:rPr>
        <w:br/>
      </w:r>
      <w:r>
        <w:rPr>
          <w:b/>
          <w:bCs/>
          <w:color w:val="000000"/>
        </w:rPr>
        <w:t>The frequency corresponds to which part of the spectrum of electromagnetic radiation?</w:t>
      </w:r>
      <w:r>
        <w:rPr>
          <w:b/>
          <w:bCs/>
          <w:color w:val="000000"/>
        </w:rPr>
        <w:br/>
        <w:t>How does one increase the frequency?</w:t>
      </w:r>
    </w:p>
    <w:p w:rsidR="00AB330C" w:rsidRDefault="00AB330C" w:rsidP="00AB330C">
      <w:pPr>
        <w:autoSpaceDE w:val="0"/>
        <w:autoSpaceDN w:val="0"/>
        <w:adjustRightInd w:val="0"/>
        <w:spacing w:after="0" w:line="240" w:lineRule="auto"/>
        <w:rPr>
          <w:rFonts w:cs="Calibri"/>
        </w:rPr>
      </w:pPr>
    </w:p>
    <w:p w:rsidR="00AB330C" w:rsidRDefault="00AB330C" w:rsidP="00AB330C">
      <w:pPr>
        <w:autoSpaceDE w:val="0"/>
        <w:autoSpaceDN w:val="0"/>
        <w:adjustRightInd w:val="0"/>
        <w:spacing w:after="0" w:line="240" w:lineRule="auto"/>
        <w:rPr>
          <w:rFonts w:cs="Calibri"/>
        </w:rPr>
      </w:pPr>
    </w:p>
    <w:p w:rsidR="00AB330C" w:rsidRDefault="00AB330C" w:rsidP="00AB330C">
      <w:pPr>
        <w:autoSpaceDE w:val="0"/>
        <w:autoSpaceDN w:val="0"/>
        <w:adjustRightInd w:val="0"/>
        <w:spacing w:after="0" w:line="240" w:lineRule="auto"/>
        <w:rPr>
          <w:rFonts w:cs="Calibri"/>
        </w:rPr>
      </w:pPr>
    </w:p>
    <w:p w:rsidR="00AB330C" w:rsidRDefault="00AB330C" w:rsidP="00AB330C">
      <w:pPr>
        <w:autoSpaceDE w:val="0"/>
        <w:autoSpaceDN w:val="0"/>
        <w:adjustRightInd w:val="0"/>
        <w:spacing w:after="0" w:line="240" w:lineRule="auto"/>
        <w:rPr>
          <w:rFonts w:cs="Calibri"/>
        </w:rPr>
      </w:pPr>
    </w:p>
    <w:p w:rsidR="00AB330C" w:rsidRDefault="00AB330C" w:rsidP="00AB330C">
      <w:pPr>
        <w:autoSpaceDE w:val="0"/>
        <w:autoSpaceDN w:val="0"/>
        <w:adjustRightInd w:val="0"/>
        <w:spacing w:after="0" w:line="240" w:lineRule="auto"/>
        <w:rPr>
          <w:rFonts w:cs="Calibri"/>
        </w:rPr>
      </w:pPr>
    </w:p>
    <w:p w:rsidR="00AB330C" w:rsidRDefault="00AB330C" w:rsidP="00AB330C">
      <w:pPr>
        <w:autoSpaceDE w:val="0"/>
        <w:autoSpaceDN w:val="0"/>
        <w:adjustRightInd w:val="0"/>
        <w:spacing w:after="0" w:line="240" w:lineRule="auto"/>
        <w:rPr>
          <w:rFonts w:cs="Calibri"/>
        </w:rPr>
      </w:pPr>
    </w:p>
    <w:p w:rsidR="00AB330C" w:rsidRDefault="00AB330C" w:rsidP="00AB330C">
      <w:pPr>
        <w:autoSpaceDE w:val="0"/>
        <w:autoSpaceDN w:val="0"/>
        <w:adjustRightInd w:val="0"/>
        <w:spacing w:after="0" w:line="240" w:lineRule="auto"/>
        <w:rPr>
          <w:rFonts w:cs="Calibri"/>
        </w:rPr>
      </w:pPr>
    </w:p>
    <w:p w:rsidR="00AB330C" w:rsidRDefault="00AB330C" w:rsidP="00AB330C">
      <w:pPr>
        <w:autoSpaceDE w:val="0"/>
        <w:autoSpaceDN w:val="0"/>
        <w:adjustRightInd w:val="0"/>
        <w:spacing w:after="0" w:line="240" w:lineRule="auto"/>
        <w:rPr>
          <w:rFonts w:cs="Calibri"/>
        </w:rPr>
      </w:pPr>
    </w:p>
    <w:p w:rsidR="00AB330C" w:rsidRDefault="00AB330C" w:rsidP="00AB330C">
      <w:pPr>
        <w:autoSpaceDE w:val="0"/>
        <w:autoSpaceDN w:val="0"/>
        <w:adjustRightInd w:val="0"/>
        <w:spacing w:after="0" w:line="240" w:lineRule="auto"/>
        <w:rPr>
          <w:rFonts w:cs="Calibri"/>
        </w:rPr>
      </w:pPr>
    </w:p>
    <w:p w:rsidR="00AB330C" w:rsidRDefault="00AB330C" w:rsidP="00AB330C">
      <w:pPr>
        <w:autoSpaceDE w:val="0"/>
        <w:autoSpaceDN w:val="0"/>
        <w:adjustRightInd w:val="0"/>
        <w:spacing w:after="0" w:line="240" w:lineRule="auto"/>
        <w:rPr>
          <w:rFonts w:cs="Calibri"/>
        </w:rPr>
      </w:pPr>
    </w:p>
    <w:p w:rsidR="00AB330C" w:rsidRDefault="00AB330C" w:rsidP="00AB330C">
      <w:pPr>
        <w:autoSpaceDE w:val="0"/>
        <w:autoSpaceDN w:val="0"/>
        <w:adjustRightInd w:val="0"/>
        <w:spacing w:after="0" w:line="240" w:lineRule="auto"/>
        <w:rPr>
          <w:rFonts w:cs="Calibri"/>
        </w:rPr>
      </w:pPr>
    </w:p>
    <w:p w:rsidR="00AB330C" w:rsidRDefault="00AB330C" w:rsidP="00AB330C">
      <w:pPr>
        <w:autoSpaceDE w:val="0"/>
        <w:autoSpaceDN w:val="0"/>
        <w:adjustRightInd w:val="0"/>
        <w:spacing w:after="0" w:line="240" w:lineRule="auto"/>
        <w:rPr>
          <w:rFonts w:cs="Calibri"/>
        </w:rPr>
      </w:pPr>
    </w:p>
    <w:p w:rsidR="00AB330C" w:rsidRDefault="00AB330C" w:rsidP="00AB330C">
      <w:pPr>
        <w:autoSpaceDE w:val="0"/>
        <w:autoSpaceDN w:val="0"/>
        <w:adjustRightInd w:val="0"/>
        <w:spacing w:after="0" w:line="240" w:lineRule="auto"/>
        <w:rPr>
          <w:rFonts w:cs="Calibri"/>
        </w:rPr>
      </w:pPr>
    </w:p>
    <w:p w:rsidR="00AB330C" w:rsidRDefault="00AB330C" w:rsidP="00AB330C">
      <w:pPr>
        <w:autoSpaceDE w:val="0"/>
        <w:autoSpaceDN w:val="0"/>
        <w:adjustRightInd w:val="0"/>
        <w:spacing w:after="0" w:line="240" w:lineRule="auto"/>
        <w:rPr>
          <w:rFonts w:cs="Calibri"/>
        </w:rPr>
      </w:pPr>
    </w:p>
    <w:p w:rsidR="00AB330C" w:rsidRDefault="00AB330C" w:rsidP="00AB330C">
      <w:pPr>
        <w:autoSpaceDE w:val="0"/>
        <w:autoSpaceDN w:val="0"/>
        <w:adjustRightInd w:val="0"/>
        <w:spacing w:after="0" w:line="240" w:lineRule="auto"/>
        <w:rPr>
          <w:rFonts w:cs="Calibri"/>
        </w:rPr>
      </w:pPr>
    </w:p>
    <w:p w:rsidR="00AB330C" w:rsidRDefault="00AB330C" w:rsidP="00AB330C">
      <w:pPr>
        <w:autoSpaceDE w:val="0"/>
        <w:autoSpaceDN w:val="0"/>
        <w:adjustRightInd w:val="0"/>
        <w:spacing w:after="0" w:line="240" w:lineRule="auto"/>
        <w:rPr>
          <w:rFonts w:cs="Calibri"/>
        </w:rPr>
      </w:pPr>
    </w:p>
    <w:p w:rsidR="00AB330C" w:rsidRDefault="00AB330C" w:rsidP="00AB330C">
      <w:pPr>
        <w:autoSpaceDE w:val="0"/>
        <w:autoSpaceDN w:val="0"/>
        <w:adjustRightInd w:val="0"/>
        <w:spacing w:after="0" w:line="240" w:lineRule="auto"/>
        <w:rPr>
          <w:rFonts w:cs="Calibri"/>
        </w:rPr>
      </w:pPr>
    </w:p>
    <w:p w:rsidR="00AB330C" w:rsidRDefault="00AB330C" w:rsidP="00AB330C">
      <w:pPr>
        <w:autoSpaceDE w:val="0"/>
        <w:autoSpaceDN w:val="0"/>
        <w:adjustRightInd w:val="0"/>
        <w:spacing w:after="0" w:line="240" w:lineRule="auto"/>
        <w:rPr>
          <w:rFonts w:cs="Calibri"/>
        </w:rPr>
      </w:pPr>
    </w:p>
    <w:p w:rsidR="00AB330C" w:rsidRDefault="00AB330C" w:rsidP="00AB330C">
      <w:pPr>
        <w:autoSpaceDE w:val="0"/>
        <w:autoSpaceDN w:val="0"/>
        <w:adjustRightInd w:val="0"/>
        <w:spacing w:after="0" w:line="240" w:lineRule="auto"/>
        <w:ind w:left="2880"/>
        <w:rPr>
          <w:color w:val="000000"/>
          <w:szCs w:val="20"/>
        </w:rPr>
      </w:pPr>
      <w:r>
        <w:rPr>
          <w:color w:val="000000"/>
          <w:szCs w:val="20"/>
        </w:rPr>
        <w:t>Confident</w:t>
      </w:r>
      <w:r>
        <w:rPr>
          <w:color w:val="000000"/>
          <w:szCs w:val="20"/>
        </w:rPr>
        <w:tab/>
      </w:r>
      <w:r>
        <w:rPr>
          <w:color w:val="000000"/>
          <w:szCs w:val="20"/>
        </w:rPr>
        <w:tab/>
        <w:t>neutral</w:t>
      </w:r>
      <w:r>
        <w:rPr>
          <w:color w:val="000000"/>
          <w:szCs w:val="20"/>
        </w:rPr>
        <w:tab/>
      </w:r>
      <w:r>
        <w:rPr>
          <w:color w:val="000000"/>
          <w:szCs w:val="20"/>
        </w:rPr>
        <w:tab/>
      </w:r>
      <w:r>
        <w:rPr>
          <w:color w:val="000000"/>
          <w:szCs w:val="20"/>
        </w:rPr>
        <w:tab/>
        <w:t>not confident</w:t>
      </w:r>
    </w:p>
    <w:p w:rsidR="00AB330C" w:rsidRDefault="00AB330C" w:rsidP="00AB330C">
      <w:pPr>
        <w:autoSpaceDE w:val="0"/>
        <w:autoSpaceDN w:val="0"/>
        <w:adjustRightInd w:val="0"/>
        <w:spacing w:after="0" w:line="240" w:lineRule="auto"/>
        <w:rPr>
          <w:color w:val="000000"/>
          <w:szCs w:val="20"/>
        </w:rPr>
      </w:pPr>
      <w:r>
        <w:rPr>
          <w:b/>
          <w:bCs/>
          <w:color w:val="000000"/>
          <w:szCs w:val="20"/>
        </w:rPr>
        <w:t>I am confident in my answer.</w:t>
      </w:r>
      <w:r>
        <w:rPr>
          <w:color w:val="000000"/>
          <w:szCs w:val="20"/>
        </w:rPr>
        <w:t xml:space="preserve">    </w:t>
      </w:r>
      <w:r>
        <w:rPr>
          <w:color w:val="000000"/>
          <w:szCs w:val="20"/>
        </w:rPr>
        <w:tab/>
        <w:t xml:space="preserve">       5</w:t>
      </w:r>
      <w:r>
        <w:rPr>
          <w:color w:val="000000"/>
          <w:szCs w:val="20"/>
        </w:rPr>
        <w:tab/>
        <w:t xml:space="preserve">              4                  3</w:t>
      </w:r>
      <w:r>
        <w:rPr>
          <w:color w:val="000000"/>
          <w:szCs w:val="20"/>
        </w:rPr>
        <w:tab/>
      </w:r>
      <w:r>
        <w:rPr>
          <w:color w:val="000000"/>
          <w:szCs w:val="20"/>
        </w:rPr>
        <w:tab/>
        <w:t>2</w:t>
      </w:r>
      <w:r>
        <w:rPr>
          <w:color w:val="000000"/>
          <w:szCs w:val="20"/>
        </w:rPr>
        <w:tab/>
      </w:r>
      <w:r>
        <w:rPr>
          <w:color w:val="000000"/>
          <w:szCs w:val="20"/>
        </w:rPr>
        <w:tab/>
        <w:t>1</w:t>
      </w:r>
    </w:p>
    <w:p w:rsidR="00AB330C" w:rsidRDefault="00AB330C" w:rsidP="00AB330C"/>
    <w:p w:rsidR="00AB330C" w:rsidRDefault="00AB330C" w:rsidP="00AB330C">
      <w:pPr>
        <w:autoSpaceDE w:val="0"/>
        <w:autoSpaceDN w:val="0"/>
        <w:adjustRightInd w:val="0"/>
        <w:spacing w:after="0" w:line="240" w:lineRule="auto"/>
        <w:rPr>
          <w:color w:val="000000"/>
          <w:szCs w:val="20"/>
        </w:rPr>
      </w:pPr>
    </w:p>
    <w:p w:rsidR="00AB330C" w:rsidRDefault="00AB330C" w:rsidP="00AB330C">
      <w:pPr>
        <w:pStyle w:val="ListParagraph"/>
        <w:numPr>
          <w:ilvl w:val="0"/>
          <w:numId w:val="1"/>
        </w:numPr>
        <w:rPr>
          <w:b/>
        </w:rPr>
      </w:pPr>
      <w:r>
        <w:rPr>
          <w:b/>
        </w:rPr>
        <w:t xml:space="preserve">How is a gradient magnetic field produced in the MRI device? How does this affect the </w:t>
      </w:r>
      <w:proofErr w:type="spellStart"/>
      <w:r>
        <w:rPr>
          <w:b/>
        </w:rPr>
        <w:t>Larmor</w:t>
      </w:r>
      <w:proofErr w:type="spellEnd"/>
      <w:r>
        <w:rPr>
          <w:b/>
        </w:rPr>
        <w:t xml:space="preserve"> frequency? What is the purpose of gradient fields in the MRI device?</w:t>
      </w:r>
    </w:p>
    <w:p w:rsidR="00AB330C" w:rsidRDefault="00AB330C" w:rsidP="00AB330C">
      <w:pPr>
        <w:pStyle w:val="ListParagraph"/>
        <w:autoSpaceDE w:val="0"/>
        <w:autoSpaceDN w:val="0"/>
        <w:adjustRightInd w:val="0"/>
        <w:spacing w:after="0" w:line="240" w:lineRule="auto"/>
        <w:rPr>
          <w:b/>
          <w:color w:val="000000"/>
          <w:szCs w:val="20"/>
        </w:rPr>
      </w:pPr>
    </w:p>
    <w:p w:rsidR="00AB330C" w:rsidRDefault="00AB330C" w:rsidP="00AB330C">
      <w:pPr>
        <w:autoSpaceDE w:val="0"/>
        <w:autoSpaceDN w:val="0"/>
        <w:adjustRightInd w:val="0"/>
        <w:spacing w:after="0" w:line="240" w:lineRule="auto"/>
        <w:rPr>
          <w:color w:val="000000"/>
          <w:szCs w:val="20"/>
        </w:rPr>
      </w:pPr>
    </w:p>
    <w:p w:rsidR="00AB330C" w:rsidRDefault="00AB330C" w:rsidP="00AB330C">
      <w:pPr>
        <w:autoSpaceDE w:val="0"/>
        <w:autoSpaceDN w:val="0"/>
        <w:adjustRightInd w:val="0"/>
        <w:spacing w:after="0" w:line="240" w:lineRule="auto"/>
        <w:rPr>
          <w:color w:val="000000"/>
          <w:szCs w:val="20"/>
        </w:rPr>
      </w:pPr>
    </w:p>
    <w:p w:rsidR="00AB330C" w:rsidRDefault="00AB330C" w:rsidP="00AB330C">
      <w:pPr>
        <w:autoSpaceDE w:val="0"/>
        <w:autoSpaceDN w:val="0"/>
        <w:adjustRightInd w:val="0"/>
        <w:spacing w:after="0" w:line="240" w:lineRule="auto"/>
        <w:rPr>
          <w:color w:val="000000"/>
          <w:szCs w:val="20"/>
        </w:rPr>
      </w:pPr>
    </w:p>
    <w:p w:rsidR="00AB330C" w:rsidRDefault="00AB330C" w:rsidP="00AB330C">
      <w:pPr>
        <w:autoSpaceDE w:val="0"/>
        <w:autoSpaceDN w:val="0"/>
        <w:adjustRightInd w:val="0"/>
        <w:spacing w:after="0" w:line="240" w:lineRule="auto"/>
        <w:rPr>
          <w:color w:val="000000"/>
          <w:szCs w:val="20"/>
        </w:rPr>
      </w:pPr>
    </w:p>
    <w:p w:rsidR="00AB330C" w:rsidRDefault="00AB330C" w:rsidP="00AB330C">
      <w:pPr>
        <w:autoSpaceDE w:val="0"/>
        <w:autoSpaceDN w:val="0"/>
        <w:adjustRightInd w:val="0"/>
        <w:spacing w:after="0" w:line="240" w:lineRule="auto"/>
        <w:rPr>
          <w:color w:val="000000"/>
          <w:szCs w:val="20"/>
        </w:rPr>
      </w:pPr>
    </w:p>
    <w:p w:rsidR="00AB330C" w:rsidRDefault="00AB330C" w:rsidP="00AB330C">
      <w:pPr>
        <w:autoSpaceDE w:val="0"/>
        <w:autoSpaceDN w:val="0"/>
        <w:adjustRightInd w:val="0"/>
        <w:spacing w:after="0" w:line="240" w:lineRule="auto"/>
        <w:rPr>
          <w:color w:val="000000"/>
          <w:szCs w:val="20"/>
        </w:rPr>
      </w:pPr>
    </w:p>
    <w:p w:rsidR="00AB330C" w:rsidRDefault="00AB330C" w:rsidP="00AB330C">
      <w:pPr>
        <w:autoSpaceDE w:val="0"/>
        <w:autoSpaceDN w:val="0"/>
        <w:adjustRightInd w:val="0"/>
        <w:spacing w:after="0" w:line="240" w:lineRule="auto"/>
        <w:rPr>
          <w:color w:val="000000"/>
          <w:szCs w:val="20"/>
        </w:rPr>
      </w:pPr>
    </w:p>
    <w:p w:rsidR="00AB330C" w:rsidRDefault="00AB330C" w:rsidP="00AB330C">
      <w:pPr>
        <w:autoSpaceDE w:val="0"/>
        <w:autoSpaceDN w:val="0"/>
        <w:adjustRightInd w:val="0"/>
        <w:spacing w:after="0" w:line="240" w:lineRule="auto"/>
        <w:rPr>
          <w:color w:val="000000"/>
          <w:szCs w:val="20"/>
        </w:rPr>
      </w:pPr>
    </w:p>
    <w:p w:rsidR="00AB330C" w:rsidRDefault="00AB330C" w:rsidP="00AB330C">
      <w:pPr>
        <w:autoSpaceDE w:val="0"/>
        <w:autoSpaceDN w:val="0"/>
        <w:adjustRightInd w:val="0"/>
        <w:spacing w:after="0" w:line="240" w:lineRule="auto"/>
        <w:rPr>
          <w:color w:val="000000"/>
          <w:szCs w:val="20"/>
        </w:rPr>
      </w:pPr>
    </w:p>
    <w:p w:rsidR="00AB330C" w:rsidRDefault="00AB330C" w:rsidP="00AB330C">
      <w:pPr>
        <w:autoSpaceDE w:val="0"/>
        <w:autoSpaceDN w:val="0"/>
        <w:adjustRightInd w:val="0"/>
        <w:spacing w:after="0" w:line="240" w:lineRule="auto"/>
        <w:rPr>
          <w:color w:val="000000"/>
          <w:szCs w:val="20"/>
        </w:rPr>
      </w:pPr>
    </w:p>
    <w:p w:rsidR="00AB330C" w:rsidRDefault="00AB330C" w:rsidP="00AB330C">
      <w:pPr>
        <w:autoSpaceDE w:val="0"/>
        <w:autoSpaceDN w:val="0"/>
        <w:adjustRightInd w:val="0"/>
        <w:spacing w:after="0" w:line="240" w:lineRule="auto"/>
        <w:rPr>
          <w:color w:val="000000"/>
          <w:szCs w:val="20"/>
        </w:rPr>
      </w:pPr>
    </w:p>
    <w:p w:rsidR="00AB330C" w:rsidRDefault="00AB330C" w:rsidP="00AB330C">
      <w:pPr>
        <w:autoSpaceDE w:val="0"/>
        <w:autoSpaceDN w:val="0"/>
        <w:adjustRightInd w:val="0"/>
        <w:spacing w:after="0" w:line="240" w:lineRule="auto"/>
        <w:rPr>
          <w:color w:val="000000"/>
          <w:szCs w:val="20"/>
        </w:rPr>
      </w:pPr>
    </w:p>
    <w:p w:rsidR="00AB330C" w:rsidRDefault="00AB330C" w:rsidP="00AB330C">
      <w:pPr>
        <w:autoSpaceDE w:val="0"/>
        <w:autoSpaceDN w:val="0"/>
        <w:adjustRightInd w:val="0"/>
        <w:spacing w:after="0" w:line="240" w:lineRule="auto"/>
        <w:rPr>
          <w:color w:val="000000"/>
          <w:szCs w:val="20"/>
        </w:rPr>
      </w:pPr>
    </w:p>
    <w:p w:rsidR="00AB330C" w:rsidRDefault="00AB330C" w:rsidP="00AB330C">
      <w:pPr>
        <w:autoSpaceDE w:val="0"/>
        <w:autoSpaceDN w:val="0"/>
        <w:adjustRightInd w:val="0"/>
        <w:spacing w:after="0" w:line="240" w:lineRule="auto"/>
        <w:rPr>
          <w:color w:val="000000"/>
          <w:szCs w:val="20"/>
        </w:rPr>
      </w:pPr>
    </w:p>
    <w:p w:rsidR="00AB330C" w:rsidRDefault="00AB330C" w:rsidP="00AB330C">
      <w:pPr>
        <w:autoSpaceDE w:val="0"/>
        <w:autoSpaceDN w:val="0"/>
        <w:adjustRightInd w:val="0"/>
        <w:spacing w:after="0" w:line="240" w:lineRule="auto"/>
        <w:rPr>
          <w:color w:val="000000"/>
          <w:szCs w:val="20"/>
        </w:rPr>
      </w:pPr>
    </w:p>
    <w:p w:rsidR="00AB330C" w:rsidRDefault="00AB330C" w:rsidP="00AB330C">
      <w:pPr>
        <w:autoSpaceDE w:val="0"/>
        <w:autoSpaceDN w:val="0"/>
        <w:adjustRightInd w:val="0"/>
        <w:spacing w:after="0" w:line="240" w:lineRule="auto"/>
        <w:ind w:left="2880"/>
        <w:rPr>
          <w:color w:val="000000"/>
          <w:szCs w:val="20"/>
        </w:rPr>
      </w:pPr>
    </w:p>
    <w:p w:rsidR="00AB330C" w:rsidRDefault="00AB330C" w:rsidP="00AB330C">
      <w:pPr>
        <w:autoSpaceDE w:val="0"/>
        <w:autoSpaceDN w:val="0"/>
        <w:adjustRightInd w:val="0"/>
        <w:spacing w:after="0" w:line="240" w:lineRule="auto"/>
        <w:ind w:left="2880"/>
        <w:rPr>
          <w:color w:val="000000"/>
          <w:szCs w:val="20"/>
        </w:rPr>
      </w:pPr>
    </w:p>
    <w:p w:rsidR="00AB330C" w:rsidRDefault="00AB330C" w:rsidP="00AB330C">
      <w:pPr>
        <w:autoSpaceDE w:val="0"/>
        <w:autoSpaceDN w:val="0"/>
        <w:adjustRightInd w:val="0"/>
        <w:spacing w:after="0" w:line="240" w:lineRule="auto"/>
        <w:ind w:left="2880"/>
        <w:rPr>
          <w:color w:val="000000"/>
          <w:szCs w:val="20"/>
        </w:rPr>
      </w:pPr>
    </w:p>
    <w:p w:rsidR="00AB330C" w:rsidRDefault="00AB330C" w:rsidP="00AB330C">
      <w:pPr>
        <w:autoSpaceDE w:val="0"/>
        <w:autoSpaceDN w:val="0"/>
        <w:adjustRightInd w:val="0"/>
        <w:spacing w:after="0" w:line="240" w:lineRule="auto"/>
        <w:ind w:left="2880"/>
        <w:rPr>
          <w:color w:val="000000"/>
          <w:szCs w:val="20"/>
        </w:rPr>
      </w:pPr>
    </w:p>
    <w:p w:rsidR="00AB330C" w:rsidRDefault="00AB330C" w:rsidP="00AB330C">
      <w:pPr>
        <w:autoSpaceDE w:val="0"/>
        <w:autoSpaceDN w:val="0"/>
        <w:adjustRightInd w:val="0"/>
        <w:spacing w:after="0" w:line="240" w:lineRule="auto"/>
        <w:ind w:left="2880"/>
        <w:rPr>
          <w:color w:val="000000"/>
          <w:szCs w:val="20"/>
        </w:rPr>
      </w:pPr>
      <w:r>
        <w:rPr>
          <w:color w:val="000000"/>
          <w:szCs w:val="20"/>
        </w:rPr>
        <w:t>Confident</w:t>
      </w:r>
      <w:r>
        <w:rPr>
          <w:color w:val="000000"/>
          <w:szCs w:val="20"/>
        </w:rPr>
        <w:tab/>
      </w:r>
      <w:r>
        <w:rPr>
          <w:color w:val="000000"/>
          <w:szCs w:val="20"/>
        </w:rPr>
        <w:tab/>
        <w:t>neutral</w:t>
      </w:r>
      <w:r>
        <w:rPr>
          <w:color w:val="000000"/>
          <w:szCs w:val="20"/>
        </w:rPr>
        <w:tab/>
      </w:r>
      <w:r>
        <w:rPr>
          <w:color w:val="000000"/>
          <w:szCs w:val="20"/>
        </w:rPr>
        <w:tab/>
      </w:r>
      <w:r>
        <w:rPr>
          <w:color w:val="000000"/>
          <w:szCs w:val="20"/>
        </w:rPr>
        <w:tab/>
        <w:t>not confident</w:t>
      </w:r>
    </w:p>
    <w:p w:rsidR="00ED2CF9" w:rsidRDefault="00AB330C" w:rsidP="00AB330C">
      <w:pPr>
        <w:autoSpaceDE w:val="0"/>
        <w:autoSpaceDN w:val="0"/>
        <w:adjustRightInd w:val="0"/>
        <w:spacing w:after="0" w:line="240" w:lineRule="auto"/>
        <w:rPr>
          <w:color w:val="000000"/>
          <w:szCs w:val="20"/>
        </w:rPr>
      </w:pPr>
      <w:r>
        <w:rPr>
          <w:b/>
          <w:bCs/>
          <w:color w:val="000000"/>
          <w:szCs w:val="20"/>
        </w:rPr>
        <w:t>I am confident in my answer.</w:t>
      </w:r>
      <w:r>
        <w:rPr>
          <w:color w:val="000000"/>
          <w:szCs w:val="20"/>
        </w:rPr>
        <w:t xml:space="preserve">    </w:t>
      </w:r>
      <w:r>
        <w:rPr>
          <w:color w:val="000000"/>
          <w:szCs w:val="20"/>
        </w:rPr>
        <w:tab/>
        <w:t xml:space="preserve">       5</w:t>
      </w:r>
      <w:r>
        <w:rPr>
          <w:color w:val="000000"/>
          <w:szCs w:val="20"/>
        </w:rPr>
        <w:tab/>
        <w:t xml:space="preserve">              4                  3</w:t>
      </w:r>
      <w:r>
        <w:rPr>
          <w:color w:val="000000"/>
          <w:szCs w:val="20"/>
        </w:rPr>
        <w:tab/>
      </w:r>
      <w:r>
        <w:rPr>
          <w:color w:val="000000"/>
          <w:szCs w:val="20"/>
        </w:rPr>
        <w:tab/>
        <w:t>2</w:t>
      </w:r>
      <w:r>
        <w:rPr>
          <w:color w:val="000000"/>
          <w:szCs w:val="20"/>
        </w:rPr>
        <w:tab/>
      </w:r>
      <w:r>
        <w:rPr>
          <w:color w:val="000000"/>
          <w:szCs w:val="20"/>
        </w:rPr>
        <w:tab/>
        <w:t>1</w:t>
      </w:r>
    </w:p>
    <w:p w:rsidR="00ED2CF9" w:rsidRDefault="00ED2CF9">
      <w:pPr>
        <w:rPr>
          <w:color w:val="000000"/>
          <w:szCs w:val="20"/>
        </w:rPr>
      </w:pPr>
    </w:p>
    <w:p w:rsidR="00ED2CF9" w:rsidRDefault="00ED2CF9" w:rsidP="00ED2CF9">
      <w:pPr>
        <w:pStyle w:val="Standard"/>
        <w:jc w:val="center"/>
        <w:rPr>
          <w:b/>
          <w:bCs/>
          <w:color w:val="000000"/>
          <w:szCs w:val="28"/>
        </w:rPr>
      </w:pPr>
      <w:r>
        <w:rPr>
          <w:b/>
          <w:bCs/>
          <w:color w:val="000000"/>
          <w:szCs w:val="28"/>
        </w:rPr>
        <w:t>Feedback</w:t>
      </w:r>
    </w:p>
    <w:p w:rsidR="00ED2CF9" w:rsidRDefault="00ED2CF9" w:rsidP="00ED2CF9">
      <w:pPr>
        <w:pStyle w:val="Standard"/>
        <w:numPr>
          <w:ilvl w:val="0"/>
          <w:numId w:val="2"/>
        </w:numPr>
        <w:rPr>
          <w:b/>
          <w:bCs/>
          <w:color w:val="000000"/>
        </w:rPr>
      </w:pPr>
      <w:r>
        <w:rPr>
          <w:b/>
          <w:bCs/>
          <w:color w:val="000000"/>
        </w:rPr>
        <w:t>After completing this activity do you feel that you better understand the topic?</w:t>
      </w:r>
    </w:p>
    <w:p w:rsidR="00ED2CF9" w:rsidRDefault="00ED2CF9" w:rsidP="00ED2CF9">
      <w:pPr>
        <w:pStyle w:val="ColorfulList-Accent11"/>
        <w:rPr>
          <w:b/>
          <w:bCs/>
          <w:color w:val="000000"/>
        </w:rPr>
      </w:pPr>
      <w:r>
        <w:rPr>
          <w:b/>
          <w:bCs/>
          <w:color w:val="000000"/>
        </w:rPr>
        <w:t>(5- Much better understanding to 1- No additional understanding)</w:t>
      </w:r>
    </w:p>
    <w:p w:rsidR="00ED2CF9" w:rsidRDefault="00ED2CF9" w:rsidP="00ED2CF9">
      <w:pPr>
        <w:pStyle w:val="Standard"/>
        <w:rPr>
          <w:szCs w:val="18"/>
        </w:rPr>
      </w:pPr>
    </w:p>
    <w:p w:rsidR="00ED2CF9" w:rsidRDefault="00ED2CF9" w:rsidP="00ED2CF9">
      <w:pPr>
        <w:pStyle w:val="ColorfulList-Accent11"/>
      </w:pPr>
      <w:r>
        <w:rPr>
          <w:rFonts w:ascii="Wingdings" w:hAnsi="Wingdings"/>
          <w:bCs/>
          <w:color w:val="000000"/>
        </w:rPr>
        <w:t></w:t>
      </w:r>
      <w:r>
        <w:rPr>
          <w:bCs/>
          <w:color w:val="000000"/>
        </w:rPr>
        <w:t xml:space="preserve">   5</w:t>
      </w:r>
    </w:p>
    <w:p w:rsidR="00ED2CF9" w:rsidRDefault="00ED2CF9" w:rsidP="00ED2CF9">
      <w:pPr>
        <w:pStyle w:val="ColorfulList-Accent11"/>
      </w:pPr>
      <w:r>
        <w:rPr>
          <w:rFonts w:ascii="Wingdings" w:hAnsi="Wingdings"/>
          <w:bCs/>
          <w:color w:val="000000"/>
        </w:rPr>
        <w:t></w:t>
      </w:r>
      <w:r>
        <w:rPr>
          <w:bCs/>
          <w:color w:val="000000"/>
        </w:rPr>
        <w:t xml:space="preserve">   4</w:t>
      </w:r>
    </w:p>
    <w:p w:rsidR="00ED2CF9" w:rsidRDefault="00ED2CF9" w:rsidP="00ED2CF9">
      <w:pPr>
        <w:pStyle w:val="ColorfulList-Accent11"/>
      </w:pPr>
      <w:r>
        <w:rPr>
          <w:rFonts w:ascii="Wingdings" w:hAnsi="Wingdings"/>
          <w:bCs/>
          <w:color w:val="000000"/>
        </w:rPr>
        <w:t></w:t>
      </w:r>
      <w:r>
        <w:rPr>
          <w:bCs/>
          <w:color w:val="000000"/>
        </w:rPr>
        <w:t xml:space="preserve">   3</w:t>
      </w:r>
    </w:p>
    <w:p w:rsidR="00ED2CF9" w:rsidRDefault="00ED2CF9" w:rsidP="00ED2CF9">
      <w:pPr>
        <w:pStyle w:val="ColorfulList-Accent11"/>
      </w:pPr>
      <w:r>
        <w:rPr>
          <w:rFonts w:ascii="Wingdings" w:hAnsi="Wingdings"/>
          <w:bCs/>
          <w:color w:val="000000"/>
        </w:rPr>
        <w:t></w:t>
      </w:r>
      <w:r>
        <w:rPr>
          <w:bCs/>
          <w:color w:val="000000"/>
        </w:rPr>
        <w:t xml:space="preserve">   2</w:t>
      </w:r>
    </w:p>
    <w:p w:rsidR="00ED2CF9" w:rsidRDefault="00ED2CF9" w:rsidP="00ED2CF9">
      <w:pPr>
        <w:pStyle w:val="ColorfulList-Accent11"/>
      </w:pPr>
      <w:r>
        <w:rPr>
          <w:rFonts w:ascii="Wingdings" w:hAnsi="Wingdings"/>
          <w:bCs/>
          <w:color w:val="000000"/>
        </w:rPr>
        <w:t></w:t>
      </w:r>
      <w:r>
        <w:rPr>
          <w:bCs/>
          <w:color w:val="000000"/>
        </w:rPr>
        <w:t xml:space="preserve">   1</w:t>
      </w:r>
    </w:p>
    <w:p w:rsidR="00ED2CF9" w:rsidRDefault="00ED2CF9" w:rsidP="00ED2CF9">
      <w:pPr>
        <w:pStyle w:val="Standard"/>
        <w:rPr>
          <w:szCs w:val="18"/>
        </w:rPr>
      </w:pPr>
    </w:p>
    <w:p w:rsidR="00ED2CF9" w:rsidRDefault="00ED2CF9" w:rsidP="00ED2CF9">
      <w:pPr>
        <w:pStyle w:val="Standard"/>
        <w:numPr>
          <w:ilvl w:val="0"/>
          <w:numId w:val="2"/>
        </w:numPr>
        <w:rPr>
          <w:b/>
          <w:bCs/>
          <w:color w:val="000000"/>
        </w:rPr>
      </w:pPr>
      <w:r>
        <w:rPr>
          <w:b/>
          <w:bCs/>
          <w:color w:val="000000"/>
        </w:rPr>
        <w:t xml:space="preserve">How would you rate this activity with other physics or biology activities you have done? </w:t>
      </w:r>
    </w:p>
    <w:p w:rsidR="00ED2CF9" w:rsidRDefault="00ED2CF9" w:rsidP="00ED2CF9">
      <w:pPr>
        <w:pStyle w:val="Standard"/>
        <w:ind w:firstLine="720"/>
        <w:rPr>
          <w:b/>
          <w:bCs/>
          <w:color w:val="000000"/>
        </w:rPr>
      </w:pPr>
      <w:r>
        <w:rPr>
          <w:b/>
          <w:bCs/>
          <w:color w:val="000000"/>
        </w:rPr>
        <w:t>(5- Very interesting to 1- Not at all interesting)</w:t>
      </w:r>
    </w:p>
    <w:p w:rsidR="00ED2CF9" w:rsidRDefault="00ED2CF9" w:rsidP="00ED2CF9">
      <w:pPr>
        <w:pStyle w:val="Standard"/>
        <w:ind w:left="720"/>
        <w:rPr>
          <w:szCs w:val="18"/>
        </w:rPr>
      </w:pPr>
    </w:p>
    <w:p w:rsidR="00ED2CF9" w:rsidRDefault="00ED2CF9" w:rsidP="00ED2CF9">
      <w:pPr>
        <w:pStyle w:val="ColorfulList-Accent11"/>
      </w:pPr>
      <w:r>
        <w:rPr>
          <w:rFonts w:ascii="Wingdings" w:hAnsi="Wingdings"/>
          <w:bCs/>
          <w:color w:val="000000"/>
        </w:rPr>
        <w:t></w:t>
      </w:r>
      <w:r>
        <w:rPr>
          <w:bCs/>
          <w:color w:val="000000"/>
        </w:rPr>
        <w:t xml:space="preserve">   5</w:t>
      </w:r>
    </w:p>
    <w:p w:rsidR="00ED2CF9" w:rsidRDefault="00ED2CF9" w:rsidP="00ED2CF9">
      <w:pPr>
        <w:pStyle w:val="ColorfulList-Accent11"/>
      </w:pPr>
      <w:r>
        <w:rPr>
          <w:rFonts w:ascii="Wingdings" w:hAnsi="Wingdings"/>
          <w:bCs/>
          <w:color w:val="000000"/>
        </w:rPr>
        <w:t></w:t>
      </w:r>
      <w:r>
        <w:rPr>
          <w:bCs/>
          <w:color w:val="000000"/>
        </w:rPr>
        <w:t xml:space="preserve">   4</w:t>
      </w:r>
    </w:p>
    <w:p w:rsidR="00ED2CF9" w:rsidRDefault="00ED2CF9" w:rsidP="00ED2CF9">
      <w:pPr>
        <w:pStyle w:val="ColorfulList-Accent11"/>
      </w:pPr>
      <w:r>
        <w:rPr>
          <w:rFonts w:ascii="Wingdings" w:hAnsi="Wingdings"/>
          <w:bCs/>
          <w:color w:val="000000"/>
        </w:rPr>
        <w:t></w:t>
      </w:r>
      <w:r>
        <w:rPr>
          <w:bCs/>
          <w:color w:val="000000"/>
        </w:rPr>
        <w:t xml:space="preserve">   3</w:t>
      </w:r>
    </w:p>
    <w:p w:rsidR="00ED2CF9" w:rsidRDefault="00ED2CF9" w:rsidP="00ED2CF9">
      <w:pPr>
        <w:pStyle w:val="ColorfulList-Accent11"/>
      </w:pPr>
      <w:r>
        <w:rPr>
          <w:rFonts w:ascii="Wingdings" w:hAnsi="Wingdings"/>
          <w:bCs/>
          <w:color w:val="000000"/>
        </w:rPr>
        <w:t></w:t>
      </w:r>
      <w:r>
        <w:rPr>
          <w:bCs/>
          <w:color w:val="000000"/>
        </w:rPr>
        <w:t xml:space="preserve">   2</w:t>
      </w:r>
    </w:p>
    <w:p w:rsidR="00ED2CF9" w:rsidRDefault="00ED2CF9" w:rsidP="00ED2CF9">
      <w:pPr>
        <w:pStyle w:val="ColorfulList-Accent11"/>
      </w:pPr>
      <w:r>
        <w:rPr>
          <w:rFonts w:ascii="Wingdings" w:hAnsi="Wingdings"/>
          <w:bCs/>
          <w:color w:val="000000"/>
        </w:rPr>
        <w:t></w:t>
      </w:r>
      <w:r>
        <w:rPr>
          <w:bCs/>
          <w:color w:val="000000"/>
        </w:rPr>
        <w:t xml:space="preserve">   1</w:t>
      </w:r>
    </w:p>
    <w:p w:rsidR="00ED2CF9" w:rsidRDefault="00ED2CF9" w:rsidP="00ED2CF9">
      <w:pPr>
        <w:pStyle w:val="Standard"/>
        <w:rPr>
          <w:b/>
          <w:szCs w:val="17"/>
        </w:rPr>
      </w:pPr>
    </w:p>
    <w:p w:rsidR="00ED2CF9" w:rsidRDefault="00ED2CF9" w:rsidP="00ED2CF9">
      <w:pPr>
        <w:pStyle w:val="Standard"/>
        <w:numPr>
          <w:ilvl w:val="0"/>
          <w:numId w:val="2"/>
        </w:numPr>
        <w:rPr>
          <w:b/>
          <w:bCs/>
          <w:color w:val="000000"/>
        </w:rPr>
      </w:pPr>
      <w:r>
        <w:rPr>
          <w:b/>
          <w:bCs/>
          <w:color w:val="000000"/>
        </w:rPr>
        <w:t>Do you have any additional comments or suggestions about this activity?</w:t>
      </w:r>
    </w:p>
    <w:p w:rsidR="00ED2CF9" w:rsidRDefault="00ED2CF9" w:rsidP="00ED2CF9">
      <w:pPr>
        <w:pStyle w:val="Standard"/>
        <w:jc w:val="center"/>
        <w:rPr>
          <w:b/>
          <w:bCs/>
          <w:color w:val="000000"/>
          <w:sz w:val="28"/>
          <w:szCs w:val="28"/>
        </w:rPr>
      </w:pPr>
    </w:p>
    <w:p w:rsidR="00FC53D3" w:rsidRDefault="00FC53D3" w:rsidP="00AB330C">
      <w:pPr>
        <w:autoSpaceDE w:val="0"/>
        <w:autoSpaceDN w:val="0"/>
        <w:adjustRightInd w:val="0"/>
        <w:spacing w:after="0" w:line="240" w:lineRule="auto"/>
      </w:pPr>
    </w:p>
    <w:sectPr w:rsidR="00FC53D3" w:rsidSect="00AB330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504AC"/>
    <w:multiLevelType w:val="hybridMultilevel"/>
    <w:tmpl w:val="A9AA8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EFC0438"/>
    <w:multiLevelType w:val="hybridMultilevel"/>
    <w:tmpl w:val="3F08954E"/>
    <w:lvl w:ilvl="0" w:tplc="0354FE08">
      <w:start w:val="1"/>
      <w:numFmt w:val="decimal"/>
      <w:lvlText w:val="%1."/>
      <w:lvlJc w:val="left"/>
      <w:pPr>
        <w:ind w:left="720" w:hanging="360"/>
      </w:pPr>
    </w:lvl>
    <w:lvl w:ilvl="1" w:tplc="3790E7FE" w:tentative="1">
      <w:start w:val="1"/>
      <w:numFmt w:val="lowerLetter"/>
      <w:lvlText w:val="%2."/>
      <w:lvlJc w:val="left"/>
      <w:pPr>
        <w:ind w:left="1440" w:hanging="360"/>
      </w:pPr>
    </w:lvl>
    <w:lvl w:ilvl="2" w:tplc="97A05C58" w:tentative="1">
      <w:start w:val="1"/>
      <w:numFmt w:val="lowerRoman"/>
      <w:lvlText w:val="%3."/>
      <w:lvlJc w:val="right"/>
      <w:pPr>
        <w:ind w:left="2160" w:hanging="180"/>
      </w:pPr>
    </w:lvl>
    <w:lvl w:ilvl="3" w:tplc="FF18C57C" w:tentative="1">
      <w:start w:val="1"/>
      <w:numFmt w:val="decimal"/>
      <w:lvlText w:val="%4."/>
      <w:lvlJc w:val="left"/>
      <w:pPr>
        <w:ind w:left="2880" w:hanging="360"/>
      </w:pPr>
    </w:lvl>
    <w:lvl w:ilvl="4" w:tplc="A49EEE54" w:tentative="1">
      <w:start w:val="1"/>
      <w:numFmt w:val="lowerLetter"/>
      <w:lvlText w:val="%5."/>
      <w:lvlJc w:val="left"/>
      <w:pPr>
        <w:ind w:left="3600" w:hanging="360"/>
      </w:pPr>
    </w:lvl>
    <w:lvl w:ilvl="5" w:tplc="AABA381C" w:tentative="1">
      <w:start w:val="1"/>
      <w:numFmt w:val="lowerRoman"/>
      <w:lvlText w:val="%6."/>
      <w:lvlJc w:val="right"/>
      <w:pPr>
        <w:ind w:left="4320" w:hanging="180"/>
      </w:pPr>
    </w:lvl>
    <w:lvl w:ilvl="6" w:tplc="D9983A6C" w:tentative="1">
      <w:start w:val="1"/>
      <w:numFmt w:val="decimal"/>
      <w:lvlText w:val="%7."/>
      <w:lvlJc w:val="left"/>
      <w:pPr>
        <w:ind w:left="5040" w:hanging="360"/>
      </w:pPr>
    </w:lvl>
    <w:lvl w:ilvl="7" w:tplc="BFD8385A" w:tentative="1">
      <w:start w:val="1"/>
      <w:numFmt w:val="lowerLetter"/>
      <w:lvlText w:val="%8."/>
      <w:lvlJc w:val="left"/>
      <w:pPr>
        <w:ind w:left="5760" w:hanging="360"/>
      </w:pPr>
    </w:lvl>
    <w:lvl w:ilvl="8" w:tplc="2CC865D6"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AB330C"/>
    <w:rsid w:val="001368CA"/>
    <w:rsid w:val="0020471C"/>
    <w:rsid w:val="004A1F75"/>
    <w:rsid w:val="0065342C"/>
    <w:rsid w:val="007920CF"/>
    <w:rsid w:val="008231EE"/>
    <w:rsid w:val="00A17E7B"/>
    <w:rsid w:val="00AB330C"/>
    <w:rsid w:val="00B641D2"/>
    <w:rsid w:val="00D965F8"/>
    <w:rsid w:val="00E2783F"/>
    <w:rsid w:val="00E50B56"/>
    <w:rsid w:val="00ED2CF9"/>
    <w:rsid w:val="00FC53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0C"/>
    <w:rPr>
      <w:rFonts w:ascii="Calibri" w:eastAsia="Calibri" w:hAnsi="Calibri" w:cs="Times New Roman"/>
    </w:rPr>
  </w:style>
  <w:style w:type="paragraph" w:styleId="Heading4">
    <w:name w:val="heading 4"/>
    <w:basedOn w:val="Normal"/>
    <w:next w:val="Normal"/>
    <w:link w:val="Heading4Char"/>
    <w:uiPriority w:val="9"/>
    <w:unhideWhenUsed/>
    <w:qFormat/>
    <w:rsid w:val="00D965F8"/>
    <w:pPr>
      <w:keepNext/>
      <w:keepLines/>
      <w:spacing w:before="200" w:after="0"/>
      <w:outlineLvl w:val="3"/>
    </w:pPr>
    <w:rPr>
      <w:rFonts w:asciiTheme="majorHAnsi" w:eastAsiaTheme="majorEastAsia" w:hAnsiTheme="majorHAnsi" w:cstheme="majorBidi"/>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965F8"/>
    <w:rPr>
      <w:rFonts w:asciiTheme="majorHAnsi" w:eastAsiaTheme="majorEastAsia" w:hAnsiTheme="majorHAnsi" w:cstheme="majorBidi"/>
      <w:bCs/>
      <w:i/>
      <w:iCs/>
      <w:color w:val="4F81BD" w:themeColor="accent1"/>
    </w:rPr>
  </w:style>
  <w:style w:type="paragraph" w:styleId="ListParagraph">
    <w:name w:val="List Paragraph"/>
    <w:basedOn w:val="Normal"/>
    <w:uiPriority w:val="34"/>
    <w:qFormat/>
    <w:rsid w:val="00AB330C"/>
    <w:pPr>
      <w:ind w:left="720"/>
      <w:contextualSpacing/>
    </w:pPr>
  </w:style>
  <w:style w:type="table" w:styleId="TableGrid">
    <w:name w:val="Table Grid"/>
    <w:basedOn w:val="TableNormal"/>
    <w:uiPriority w:val="59"/>
    <w:rsid w:val="00AB33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3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30C"/>
    <w:rPr>
      <w:rFonts w:ascii="Tahoma" w:eastAsia="Calibri" w:hAnsi="Tahoma" w:cs="Tahoma"/>
      <w:sz w:val="16"/>
      <w:szCs w:val="16"/>
    </w:rPr>
  </w:style>
  <w:style w:type="paragraph" w:customStyle="1" w:styleId="Standard">
    <w:name w:val="Standard"/>
    <w:rsid w:val="00ED2CF9"/>
    <w:pPr>
      <w:suppressAutoHyphens/>
      <w:autoSpaceDN w:val="0"/>
      <w:textAlignment w:val="baseline"/>
    </w:pPr>
    <w:rPr>
      <w:rFonts w:ascii="Calibri" w:eastAsia="Calibri" w:hAnsi="Calibri" w:cs="Times New Roman"/>
      <w:kern w:val="3"/>
    </w:rPr>
  </w:style>
  <w:style w:type="paragraph" w:customStyle="1" w:styleId="ColorfulList-Accent11">
    <w:name w:val="Colorful List - Accent 11"/>
    <w:basedOn w:val="Standard"/>
    <w:rsid w:val="00ED2CF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0C"/>
    <w:rPr>
      <w:rFonts w:ascii="Calibri" w:eastAsia="Calibri" w:hAnsi="Calibri" w:cs="Times New Roman"/>
    </w:rPr>
  </w:style>
  <w:style w:type="paragraph" w:styleId="Heading4">
    <w:name w:val="heading 4"/>
    <w:basedOn w:val="Normal"/>
    <w:next w:val="Normal"/>
    <w:link w:val="Heading4Char"/>
    <w:uiPriority w:val="9"/>
    <w:unhideWhenUsed/>
    <w:qFormat/>
    <w:rsid w:val="00D965F8"/>
    <w:pPr>
      <w:keepNext/>
      <w:keepLines/>
      <w:spacing w:before="200" w:after="0"/>
      <w:outlineLvl w:val="3"/>
    </w:pPr>
    <w:rPr>
      <w:rFonts w:asciiTheme="majorHAnsi" w:eastAsiaTheme="majorEastAsia" w:hAnsiTheme="majorHAnsi" w:cstheme="majorBidi"/>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965F8"/>
    <w:rPr>
      <w:rFonts w:asciiTheme="majorHAnsi" w:eastAsiaTheme="majorEastAsia" w:hAnsiTheme="majorHAnsi" w:cstheme="majorBidi"/>
      <w:bCs/>
      <w:i/>
      <w:iCs/>
      <w:color w:val="4F81BD" w:themeColor="accent1"/>
    </w:rPr>
  </w:style>
  <w:style w:type="paragraph" w:styleId="ListParagraph">
    <w:name w:val="List Paragraph"/>
    <w:basedOn w:val="Normal"/>
    <w:uiPriority w:val="34"/>
    <w:qFormat/>
    <w:rsid w:val="00AB330C"/>
    <w:pPr>
      <w:ind w:left="720"/>
      <w:contextualSpacing/>
    </w:pPr>
  </w:style>
  <w:style w:type="table" w:styleId="TableGrid">
    <w:name w:val="Table Grid"/>
    <w:basedOn w:val="TableNormal"/>
    <w:uiPriority w:val="59"/>
    <w:rsid w:val="00AB33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3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30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326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 Johnson</dc:creator>
  <cp:lastModifiedBy>ralfw</cp:lastModifiedBy>
  <cp:revision>3</cp:revision>
  <dcterms:created xsi:type="dcterms:W3CDTF">2013-07-07T19:00:00Z</dcterms:created>
  <dcterms:modified xsi:type="dcterms:W3CDTF">2013-07-07T19:01:00Z</dcterms:modified>
</cp:coreProperties>
</file>