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3EC" w:rsidRPr="00336DA5" w:rsidRDefault="00867506" w:rsidP="00336DA5">
      <w:pPr>
        <w:spacing w:after="0"/>
        <w:ind w:firstLine="14"/>
        <w:jc w:val="both"/>
        <w:rPr>
          <w:rFonts w:asciiTheme="majorHAnsi" w:hAnsiTheme="majorHAnsi"/>
          <w:b/>
          <w:sz w:val="24"/>
          <w:szCs w:val="24"/>
          <w:u w:val="single"/>
        </w:rPr>
      </w:pPr>
      <w:r w:rsidRPr="00336DA5">
        <w:rPr>
          <w:rFonts w:asciiTheme="majorHAnsi" w:hAnsiTheme="majorHAnsi"/>
          <w:b/>
          <w:sz w:val="24"/>
          <w:szCs w:val="24"/>
          <w:u w:val="single"/>
        </w:rPr>
        <w:t>Lab Exercise: Magnetic Resonant Imaging</w:t>
      </w:r>
    </w:p>
    <w:p w:rsidR="00336DA5" w:rsidRPr="00336DA5" w:rsidRDefault="00336DA5" w:rsidP="00336DA5">
      <w:pPr>
        <w:spacing w:after="0"/>
        <w:ind w:firstLine="14"/>
        <w:jc w:val="both"/>
        <w:rPr>
          <w:rFonts w:asciiTheme="majorHAnsi" w:hAnsiTheme="majorHAnsi"/>
          <w:b/>
          <w:sz w:val="20"/>
          <w:szCs w:val="20"/>
          <w:u w:val="single"/>
        </w:rPr>
      </w:pPr>
    </w:p>
    <w:p w:rsidR="00336DA5" w:rsidRDefault="00336DA5" w:rsidP="00336DA5">
      <w:pPr>
        <w:spacing w:after="0"/>
        <w:ind w:firstLine="14"/>
        <w:jc w:val="both"/>
        <w:rPr>
          <w:rFonts w:asciiTheme="majorHAnsi" w:hAnsiTheme="majorHAnsi"/>
          <w:b/>
          <w:sz w:val="24"/>
          <w:szCs w:val="24"/>
        </w:rPr>
      </w:pPr>
      <w:r w:rsidRPr="00336DA5">
        <w:rPr>
          <w:rFonts w:asciiTheme="majorHAnsi" w:hAnsiTheme="majorHAnsi"/>
          <w:b/>
          <w:sz w:val="24"/>
          <w:szCs w:val="24"/>
        </w:rPr>
        <w:t>Objectives</w:t>
      </w:r>
    </w:p>
    <w:p w:rsidR="00123ABA" w:rsidRDefault="00123ABA" w:rsidP="00123ABA">
      <w:pPr>
        <w:spacing w:after="0"/>
        <w:ind w:firstLine="14"/>
        <w:jc w:val="both"/>
        <w:rPr>
          <w:rFonts w:asciiTheme="majorHAnsi" w:hAnsiTheme="majorHAnsi"/>
          <w:sz w:val="20"/>
          <w:szCs w:val="20"/>
        </w:rPr>
      </w:pPr>
      <w:r>
        <w:rPr>
          <w:rFonts w:asciiTheme="majorHAnsi" w:hAnsiTheme="majorHAnsi"/>
          <w:sz w:val="20"/>
          <w:szCs w:val="20"/>
        </w:rPr>
        <w:t>After completing this lab, students should be able to:</w:t>
      </w:r>
    </w:p>
    <w:p w:rsidR="00123ABA" w:rsidRDefault="00123ABA" w:rsidP="00123ABA">
      <w:pPr>
        <w:pStyle w:val="ListParagraph"/>
        <w:numPr>
          <w:ilvl w:val="0"/>
          <w:numId w:val="12"/>
        </w:numPr>
        <w:spacing w:after="0"/>
        <w:jc w:val="both"/>
        <w:rPr>
          <w:rFonts w:asciiTheme="majorHAnsi" w:hAnsiTheme="majorHAnsi"/>
          <w:sz w:val="20"/>
          <w:szCs w:val="20"/>
        </w:rPr>
      </w:pPr>
      <w:r>
        <w:rPr>
          <w:rFonts w:asciiTheme="majorHAnsi" w:hAnsiTheme="majorHAnsi"/>
          <w:sz w:val="20"/>
          <w:szCs w:val="20"/>
        </w:rPr>
        <w:t>Describe the magnetic fields produced by moving charges</w:t>
      </w:r>
    </w:p>
    <w:p w:rsidR="00123ABA" w:rsidRDefault="00123ABA" w:rsidP="00123ABA">
      <w:pPr>
        <w:pStyle w:val="ListParagraph"/>
        <w:numPr>
          <w:ilvl w:val="0"/>
          <w:numId w:val="12"/>
        </w:numPr>
        <w:spacing w:after="0"/>
        <w:jc w:val="both"/>
        <w:rPr>
          <w:rFonts w:asciiTheme="majorHAnsi" w:hAnsiTheme="majorHAnsi"/>
          <w:sz w:val="20"/>
          <w:szCs w:val="20"/>
        </w:rPr>
      </w:pPr>
      <w:r>
        <w:rPr>
          <w:rFonts w:asciiTheme="majorHAnsi" w:hAnsiTheme="majorHAnsi"/>
          <w:sz w:val="20"/>
          <w:szCs w:val="20"/>
        </w:rPr>
        <w:t>Explain the importance of hydrogen in MRI</w:t>
      </w:r>
    </w:p>
    <w:p w:rsidR="00123ABA" w:rsidRDefault="00123ABA" w:rsidP="00123ABA">
      <w:pPr>
        <w:pStyle w:val="ListParagraph"/>
        <w:numPr>
          <w:ilvl w:val="0"/>
          <w:numId w:val="12"/>
        </w:numPr>
        <w:spacing w:after="0"/>
        <w:jc w:val="both"/>
        <w:rPr>
          <w:rFonts w:asciiTheme="majorHAnsi" w:hAnsiTheme="majorHAnsi"/>
          <w:sz w:val="20"/>
          <w:szCs w:val="20"/>
        </w:rPr>
      </w:pPr>
      <w:r>
        <w:rPr>
          <w:rFonts w:asciiTheme="majorHAnsi" w:hAnsiTheme="majorHAnsi"/>
          <w:sz w:val="20"/>
          <w:szCs w:val="20"/>
        </w:rPr>
        <w:t xml:space="preserve">Describe the </w:t>
      </w:r>
      <w:proofErr w:type="spellStart"/>
      <w:r>
        <w:rPr>
          <w:rFonts w:asciiTheme="majorHAnsi" w:hAnsiTheme="majorHAnsi"/>
          <w:sz w:val="20"/>
          <w:szCs w:val="20"/>
        </w:rPr>
        <w:t>Larmour</w:t>
      </w:r>
      <w:proofErr w:type="spellEnd"/>
      <w:r>
        <w:rPr>
          <w:rFonts w:asciiTheme="majorHAnsi" w:hAnsiTheme="majorHAnsi"/>
          <w:sz w:val="20"/>
          <w:szCs w:val="20"/>
        </w:rPr>
        <w:t xml:space="preserve"> frequency</w:t>
      </w:r>
    </w:p>
    <w:p w:rsidR="00123ABA" w:rsidRPr="00123ABA" w:rsidRDefault="00123ABA" w:rsidP="00123ABA">
      <w:pPr>
        <w:pStyle w:val="ListParagraph"/>
        <w:numPr>
          <w:ilvl w:val="0"/>
          <w:numId w:val="12"/>
        </w:numPr>
        <w:spacing w:after="0"/>
        <w:jc w:val="both"/>
        <w:rPr>
          <w:rFonts w:asciiTheme="majorHAnsi" w:hAnsiTheme="majorHAnsi"/>
          <w:sz w:val="20"/>
          <w:szCs w:val="20"/>
        </w:rPr>
      </w:pPr>
      <w:r>
        <w:rPr>
          <w:rFonts w:asciiTheme="majorHAnsi" w:hAnsiTheme="majorHAnsi"/>
          <w:sz w:val="20"/>
          <w:szCs w:val="20"/>
        </w:rPr>
        <w:t>Describe how an image is formed using MRI</w:t>
      </w:r>
    </w:p>
    <w:p w:rsidR="00336DA5" w:rsidRDefault="00336DA5" w:rsidP="00336DA5">
      <w:pPr>
        <w:spacing w:after="0"/>
        <w:ind w:firstLine="14"/>
        <w:jc w:val="both"/>
        <w:rPr>
          <w:rFonts w:asciiTheme="majorHAnsi" w:hAnsiTheme="majorHAnsi"/>
          <w:b/>
          <w:sz w:val="20"/>
          <w:szCs w:val="20"/>
        </w:rPr>
      </w:pPr>
    </w:p>
    <w:p w:rsidR="00336DA5" w:rsidRPr="00336DA5" w:rsidRDefault="00336DA5" w:rsidP="00336DA5">
      <w:pPr>
        <w:spacing w:after="0"/>
        <w:ind w:firstLine="14"/>
        <w:jc w:val="both"/>
        <w:rPr>
          <w:rFonts w:asciiTheme="majorHAnsi" w:hAnsiTheme="majorHAnsi"/>
          <w:b/>
          <w:sz w:val="24"/>
          <w:szCs w:val="24"/>
        </w:rPr>
      </w:pPr>
      <w:r>
        <w:rPr>
          <w:rFonts w:asciiTheme="majorHAnsi" w:hAnsiTheme="majorHAnsi"/>
          <w:b/>
          <w:sz w:val="24"/>
          <w:szCs w:val="24"/>
        </w:rPr>
        <w:t>Introduction</w:t>
      </w:r>
    </w:p>
    <w:p w:rsidR="00495607" w:rsidRDefault="00434181" w:rsidP="0071642B">
      <w:pPr>
        <w:spacing w:line="240" w:lineRule="auto"/>
        <w:jc w:val="both"/>
        <w:rPr>
          <w:rFonts w:asciiTheme="majorHAnsi" w:hAnsiTheme="majorHAnsi"/>
          <w:sz w:val="20"/>
          <w:szCs w:val="20"/>
        </w:rPr>
      </w:pPr>
      <w:r>
        <w:rPr>
          <w:rFonts w:asciiTheme="majorHAnsi" w:hAnsiTheme="majorHAnsi"/>
          <w:sz w:val="20"/>
          <w:szCs w:val="20"/>
        </w:rPr>
        <w:t>Magnetic resonance imaging</w:t>
      </w:r>
      <w:r w:rsidR="00E113C7" w:rsidRPr="00867506">
        <w:rPr>
          <w:rFonts w:asciiTheme="majorHAnsi" w:hAnsiTheme="majorHAnsi"/>
          <w:sz w:val="20"/>
          <w:szCs w:val="20"/>
        </w:rPr>
        <w:t xml:space="preserve"> </w:t>
      </w:r>
      <w:r>
        <w:rPr>
          <w:rFonts w:asciiTheme="majorHAnsi" w:hAnsiTheme="majorHAnsi"/>
          <w:sz w:val="20"/>
          <w:szCs w:val="20"/>
        </w:rPr>
        <w:t>(MRI)</w:t>
      </w:r>
      <w:r w:rsidR="00E113C7" w:rsidRPr="00867506">
        <w:rPr>
          <w:rFonts w:asciiTheme="majorHAnsi" w:hAnsiTheme="majorHAnsi"/>
          <w:sz w:val="20"/>
          <w:szCs w:val="20"/>
        </w:rPr>
        <w:t xml:space="preserve"> has become an essential diagnost</w:t>
      </w:r>
      <w:r w:rsidR="001B7D3B" w:rsidRPr="00867506">
        <w:rPr>
          <w:rFonts w:asciiTheme="majorHAnsi" w:hAnsiTheme="majorHAnsi"/>
          <w:sz w:val="20"/>
          <w:szCs w:val="20"/>
        </w:rPr>
        <w:t xml:space="preserve">ic tool </w:t>
      </w:r>
      <w:r w:rsidR="00D66951" w:rsidRPr="00867506">
        <w:rPr>
          <w:rFonts w:asciiTheme="majorHAnsi" w:hAnsiTheme="majorHAnsi"/>
          <w:sz w:val="20"/>
          <w:szCs w:val="20"/>
        </w:rPr>
        <w:t xml:space="preserve">worldwide due to its ability </w:t>
      </w:r>
      <w:r w:rsidR="00153E90" w:rsidRPr="00867506">
        <w:rPr>
          <w:rFonts w:asciiTheme="majorHAnsi" w:hAnsiTheme="majorHAnsi"/>
          <w:sz w:val="20"/>
          <w:szCs w:val="20"/>
        </w:rPr>
        <w:t xml:space="preserve">to </w:t>
      </w:r>
      <w:r w:rsidR="00C862B3" w:rsidRPr="00867506">
        <w:rPr>
          <w:rFonts w:asciiTheme="majorHAnsi" w:hAnsiTheme="majorHAnsi"/>
          <w:sz w:val="20"/>
          <w:szCs w:val="20"/>
        </w:rPr>
        <w:t xml:space="preserve">non-invasively </w:t>
      </w:r>
      <w:r w:rsidR="00D66951" w:rsidRPr="00867506">
        <w:rPr>
          <w:rFonts w:asciiTheme="majorHAnsi" w:hAnsiTheme="majorHAnsi"/>
          <w:sz w:val="20"/>
          <w:szCs w:val="20"/>
        </w:rPr>
        <w:t>depict and disting</w:t>
      </w:r>
      <w:r w:rsidR="00001E29" w:rsidRPr="00867506">
        <w:rPr>
          <w:rFonts w:asciiTheme="majorHAnsi" w:hAnsiTheme="majorHAnsi"/>
          <w:sz w:val="20"/>
          <w:szCs w:val="20"/>
        </w:rPr>
        <w:t xml:space="preserve">uish soft tissues </w:t>
      </w:r>
      <w:r w:rsidR="0059658A" w:rsidRPr="00867506">
        <w:rPr>
          <w:rFonts w:asciiTheme="majorHAnsi" w:hAnsiTheme="majorHAnsi"/>
          <w:sz w:val="20"/>
          <w:szCs w:val="20"/>
        </w:rPr>
        <w:t>within the body</w:t>
      </w:r>
      <w:r w:rsidR="00153E90" w:rsidRPr="00867506">
        <w:rPr>
          <w:rFonts w:asciiTheme="majorHAnsi" w:hAnsiTheme="majorHAnsi"/>
          <w:sz w:val="20"/>
          <w:szCs w:val="20"/>
        </w:rPr>
        <w:t>.</w:t>
      </w:r>
      <w:r w:rsidR="00AE430B" w:rsidRPr="00867506">
        <w:rPr>
          <w:rFonts w:asciiTheme="majorHAnsi" w:hAnsiTheme="majorHAnsi"/>
          <w:sz w:val="20"/>
          <w:szCs w:val="20"/>
        </w:rPr>
        <w:t xml:space="preserve"> At the most basic level, i</w:t>
      </w:r>
      <w:r w:rsidR="0059658A" w:rsidRPr="00867506">
        <w:rPr>
          <w:rFonts w:asciiTheme="majorHAnsi" w:hAnsiTheme="majorHAnsi"/>
          <w:sz w:val="20"/>
          <w:szCs w:val="20"/>
        </w:rPr>
        <w:t>t utilizes an induced magnetic field and a pulsed radio frequency wave to create detailed images of a patient</w:t>
      </w:r>
      <w:r w:rsidR="00FF4416">
        <w:rPr>
          <w:rFonts w:asciiTheme="majorHAnsi" w:hAnsiTheme="majorHAnsi"/>
          <w:sz w:val="20"/>
          <w:szCs w:val="20"/>
        </w:rPr>
        <w:t>.</w:t>
      </w:r>
      <w:r w:rsidR="00AE430B" w:rsidRPr="00867506">
        <w:rPr>
          <w:rFonts w:asciiTheme="majorHAnsi" w:hAnsiTheme="majorHAnsi"/>
          <w:sz w:val="20"/>
          <w:szCs w:val="20"/>
        </w:rPr>
        <w:t xml:space="preserve"> Several key discoveries paved the way for its creation</w:t>
      </w:r>
      <w:r w:rsidR="00FA3C8D" w:rsidRPr="00867506">
        <w:rPr>
          <w:rFonts w:asciiTheme="majorHAnsi" w:hAnsiTheme="majorHAnsi"/>
          <w:sz w:val="20"/>
          <w:szCs w:val="20"/>
        </w:rPr>
        <w:t xml:space="preserve"> including </w:t>
      </w:r>
      <w:r w:rsidR="00AE430B" w:rsidRPr="00867506">
        <w:rPr>
          <w:rFonts w:asciiTheme="majorHAnsi" w:hAnsiTheme="majorHAnsi"/>
          <w:sz w:val="20"/>
          <w:szCs w:val="20"/>
        </w:rPr>
        <w:t>the theories of electrom</w:t>
      </w:r>
      <w:r w:rsidR="00282CFC" w:rsidRPr="00867506">
        <w:rPr>
          <w:rFonts w:asciiTheme="majorHAnsi" w:hAnsiTheme="majorHAnsi"/>
          <w:sz w:val="20"/>
          <w:szCs w:val="20"/>
        </w:rPr>
        <w:t>agnetism</w:t>
      </w:r>
      <w:r w:rsidR="00FA3C8D" w:rsidRPr="00867506">
        <w:rPr>
          <w:rFonts w:asciiTheme="majorHAnsi" w:hAnsiTheme="majorHAnsi"/>
          <w:sz w:val="20"/>
          <w:szCs w:val="20"/>
        </w:rPr>
        <w:t xml:space="preserve">, </w:t>
      </w:r>
      <w:r w:rsidR="00AE430B" w:rsidRPr="00867506">
        <w:rPr>
          <w:rFonts w:asciiTheme="majorHAnsi" w:hAnsiTheme="majorHAnsi"/>
          <w:sz w:val="20"/>
          <w:szCs w:val="20"/>
        </w:rPr>
        <w:t>nuclear physics</w:t>
      </w:r>
      <w:r w:rsidR="00FA3C8D" w:rsidRPr="00867506">
        <w:rPr>
          <w:rFonts w:asciiTheme="majorHAnsi" w:hAnsiTheme="majorHAnsi"/>
          <w:sz w:val="20"/>
          <w:szCs w:val="20"/>
        </w:rPr>
        <w:t>,</w:t>
      </w:r>
      <w:r w:rsidR="00AE430B" w:rsidRPr="00867506">
        <w:rPr>
          <w:rFonts w:asciiTheme="majorHAnsi" w:hAnsiTheme="majorHAnsi"/>
          <w:sz w:val="20"/>
          <w:szCs w:val="20"/>
        </w:rPr>
        <w:t xml:space="preserve"> </w:t>
      </w:r>
      <w:r w:rsidR="00282CFC" w:rsidRPr="00867506">
        <w:rPr>
          <w:rFonts w:asciiTheme="majorHAnsi" w:hAnsiTheme="majorHAnsi"/>
          <w:sz w:val="20"/>
          <w:szCs w:val="20"/>
        </w:rPr>
        <w:t>and quantu</w:t>
      </w:r>
      <w:r w:rsidR="003800E0" w:rsidRPr="00867506">
        <w:rPr>
          <w:rFonts w:asciiTheme="majorHAnsi" w:hAnsiTheme="majorHAnsi"/>
          <w:sz w:val="20"/>
          <w:szCs w:val="20"/>
        </w:rPr>
        <w:t>m mechanics, which led</w:t>
      </w:r>
      <w:r w:rsidR="00282CFC" w:rsidRPr="00867506">
        <w:rPr>
          <w:rFonts w:asciiTheme="majorHAnsi" w:hAnsiTheme="majorHAnsi"/>
          <w:sz w:val="20"/>
          <w:szCs w:val="20"/>
        </w:rPr>
        <w:t xml:space="preserve"> to the discovery of characteristic particle spin.  </w:t>
      </w:r>
    </w:p>
    <w:p w:rsidR="00472CFB" w:rsidRPr="00867506" w:rsidRDefault="00001E29" w:rsidP="0071642B">
      <w:pPr>
        <w:spacing w:line="240" w:lineRule="auto"/>
        <w:jc w:val="both"/>
        <w:rPr>
          <w:rFonts w:asciiTheme="majorHAnsi" w:hAnsiTheme="majorHAnsi"/>
          <w:sz w:val="20"/>
          <w:szCs w:val="20"/>
        </w:rPr>
      </w:pPr>
      <w:r w:rsidRPr="00867506">
        <w:rPr>
          <w:rFonts w:asciiTheme="majorHAnsi" w:hAnsiTheme="majorHAnsi"/>
          <w:sz w:val="20"/>
          <w:szCs w:val="20"/>
        </w:rPr>
        <w:t>Over the course of the 19</w:t>
      </w:r>
      <w:r w:rsidRPr="00867506">
        <w:rPr>
          <w:rFonts w:asciiTheme="majorHAnsi" w:hAnsiTheme="majorHAnsi"/>
          <w:sz w:val="20"/>
          <w:szCs w:val="20"/>
          <w:vertAlign w:val="superscript"/>
        </w:rPr>
        <w:t>th</w:t>
      </w:r>
      <w:r w:rsidR="00472CFB" w:rsidRPr="00867506">
        <w:rPr>
          <w:rFonts w:asciiTheme="majorHAnsi" w:hAnsiTheme="majorHAnsi"/>
          <w:sz w:val="20"/>
          <w:szCs w:val="20"/>
        </w:rPr>
        <w:t xml:space="preserve"> century Michael Faraday,</w:t>
      </w:r>
      <w:r w:rsidRPr="00867506">
        <w:rPr>
          <w:rFonts w:asciiTheme="majorHAnsi" w:hAnsiTheme="majorHAnsi"/>
          <w:sz w:val="20"/>
          <w:szCs w:val="20"/>
        </w:rPr>
        <w:t xml:space="preserve"> James Clerk Maxwell</w:t>
      </w:r>
      <w:r w:rsidR="00472CFB" w:rsidRPr="00867506">
        <w:rPr>
          <w:rFonts w:asciiTheme="majorHAnsi" w:hAnsiTheme="majorHAnsi"/>
          <w:sz w:val="20"/>
          <w:szCs w:val="20"/>
        </w:rPr>
        <w:t>, and others</w:t>
      </w:r>
      <w:r w:rsidRPr="00867506">
        <w:rPr>
          <w:rFonts w:asciiTheme="majorHAnsi" w:hAnsiTheme="majorHAnsi"/>
          <w:sz w:val="20"/>
          <w:szCs w:val="20"/>
        </w:rPr>
        <w:t xml:space="preserve"> laid the foundational theories of electromagnetism</w:t>
      </w:r>
      <w:r w:rsidR="00472CFB" w:rsidRPr="00867506">
        <w:rPr>
          <w:rFonts w:asciiTheme="majorHAnsi" w:hAnsiTheme="majorHAnsi"/>
          <w:sz w:val="20"/>
          <w:szCs w:val="20"/>
        </w:rPr>
        <w:t>.</w:t>
      </w:r>
      <w:r w:rsidRPr="00867506">
        <w:rPr>
          <w:rFonts w:asciiTheme="majorHAnsi" w:hAnsiTheme="majorHAnsi"/>
          <w:sz w:val="20"/>
          <w:szCs w:val="20"/>
        </w:rPr>
        <w:t xml:space="preserve"> There was found to be an inherent duality in nature between magnetic and electric energ</w:t>
      </w:r>
      <w:r w:rsidR="00FA3C8D" w:rsidRPr="00867506">
        <w:rPr>
          <w:rFonts w:asciiTheme="majorHAnsi" w:hAnsiTheme="majorHAnsi"/>
          <w:sz w:val="20"/>
          <w:szCs w:val="20"/>
        </w:rPr>
        <w:t>y fields, which</w:t>
      </w:r>
      <w:r w:rsidRPr="00867506">
        <w:rPr>
          <w:rFonts w:asciiTheme="majorHAnsi" w:hAnsiTheme="majorHAnsi"/>
          <w:sz w:val="20"/>
          <w:szCs w:val="20"/>
        </w:rPr>
        <w:t xml:space="preserve"> could be manipulated and quantified</w:t>
      </w:r>
      <w:r w:rsidR="00D205C4" w:rsidRPr="00867506">
        <w:rPr>
          <w:rFonts w:asciiTheme="majorHAnsi" w:hAnsiTheme="majorHAnsi"/>
          <w:sz w:val="20"/>
          <w:szCs w:val="20"/>
        </w:rPr>
        <w:t xml:space="preserve"> in concert with one another</w:t>
      </w:r>
      <w:r w:rsidRPr="00867506">
        <w:rPr>
          <w:rFonts w:asciiTheme="majorHAnsi" w:hAnsiTheme="majorHAnsi"/>
          <w:sz w:val="20"/>
          <w:szCs w:val="20"/>
        </w:rPr>
        <w:t xml:space="preserve">.  </w:t>
      </w:r>
    </w:p>
    <w:p w:rsidR="00E673EC" w:rsidRPr="00867506" w:rsidRDefault="00E673EC" w:rsidP="00336DA5">
      <w:pPr>
        <w:spacing w:after="0" w:line="240" w:lineRule="auto"/>
        <w:jc w:val="both"/>
        <w:rPr>
          <w:rFonts w:asciiTheme="majorHAnsi" w:hAnsiTheme="majorHAnsi"/>
          <w:sz w:val="20"/>
          <w:szCs w:val="20"/>
        </w:rPr>
      </w:pPr>
    </w:p>
    <w:p w:rsidR="00E673EC" w:rsidRPr="00867506" w:rsidRDefault="00E673EC" w:rsidP="00336DA5">
      <w:pPr>
        <w:spacing w:after="0" w:line="240" w:lineRule="auto"/>
        <w:jc w:val="both"/>
        <w:rPr>
          <w:rFonts w:asciiTheme="majorHAnsi" w:hAnsiTheme="majorHAnsi"/>
          <w:sz w:val="20"/>
          <w:szCs w:val="20"/>
        </w:rPr>
      </w:pPr>
    </w:p>
    <w:p w:rsidR="00472CFB" w:rsidRDefault="000E5EF1" w:rsidP="00FF4416">
      <w:pPr>
        <w:spacing w:after="0" w:line="240" w:lineRule="auto"/>
        <w:jc w:val="center"/>
        <w:rPr>
          <w:rFonts w:asciiTheme="majorHAnsi" w:hAnsiTheme="majorHAnsi"/>
          <w:sz w:val="20"/>
          <w:szCs w:val="20"/>
        </w:rPr>
      </w:pPr>
      <w:r>
        <w:rPr>
          <w:rFonts w:asciiTheme="majorHAnsi" w:hAnsiTheme="majorHAnsi"/>
          <w:noProof/>
          <w:sz w:val="20"/>
          <w:szCs w:val="20"/>
        </w:rPr>
        <w:drawing>
          <wp:inline distT="0" distB="0" distL="0" distR="0">
            <wp:extent cx="1743808" cy="1569427"/>
            <wp:effectExtent l="0" t="0" r="0" b="0"/>
            <wp:docPr id="2" name="Picture 1" descr="300px-Solenoid,_air_core,_insulated,_20_turns,_(shade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0px-Solenoid,_air_core,_insulated,_20_turns,_(shaded).svg.png"/>
                    <pic:cNvPicPr/>
                  </pic:nvPicPr>
                  <pic:blipFill>
                    <a:blip r:embed="rId8" cstate="print"/>
                    <a:stretch>
                      <a:fillRect/>
                    </a:stretch>
                  </pic:blipFill>
                  <pic:spPr>
                    <a:xfrm>
                      <a:off x="0" y="0"/>
                      <a:ext cx="1743808" cy="1569427"/>
                    </a:xfrm>
                    <a:prstGeom prst="rect">
                      <a:avLst/>
                    </a:prstGeom>
                  </pic:spPr>
                </pic:pic>
              </a:graphicData>
            </a:graphic>
          </wp:inline>
        </w:drawing>
      </w:r>
      <w:r w:rsidR="0071642B">
        <w:rPr>
          <w:rFonts w:asciiTheme="majorHAnsi" w:hAnsiTheme="majorHAnsi"/>
          <w:sz w:val="20"/>
          <w:szCs w:val="20"/>
        </w:rPr>
        <w:tab/>
      </w:r>
      <w:r w:rsidR="0071642B">
        <w:rPr>
          <w:rFonts w:asciiTheme="majorHAnsi" w:hAnsiTheme="majorHAnsi"/>
          <w:sz w:val="20"/>
          <w:szCs w:val="20"/>
        </w:rPr>
        <w:tab/>
      </w:r>
      <w:r w:rsidR="00352B0D" w:rsidRPr="00867506">
        <w:rPr>
          <w:rFonts w:asciiTheme="majorHAnsi" w:hAnsiTheme="majorHAnsi"/>
          <w:noProof/>
          <w:sz w:val="20"/>
          <w:szCs w:val="20"/>
        </w:rPr>
        <w:drawing>
          <wp:inline distT="0" distB="0" distL="0" distR="0">
            <wp:extent cx="2990850" cy="1181100"/>
            <wp:effectExtent l="19050" t="0" r="0" b="0"/>
            <wp:docPr id="9" name="Picture 11" descr="490px-Solenoid_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490px-Solenoid_svg.png"/>
                    <pic:cNvPicPr>
                      <a:picLocks noChangeAspect="1" noChangeArrowheads="1"/>
                    </pic:cNvPicPr>
                  </pic:nvPicPr>
                  <pic:blipFill>
                    <a:blip r:embed="rId9" cstate="print"/>
                    <a:srcRect/>
                    <a:stretch>
                      <a:fillRect/>
                    </a:stretch>
                  </pic:blipFill>
                  <pic:spPr bwMode="auto">
                    <a:xfrm rot="10800000">
                      <a:off x="0" y="0"/>
                      <a:ext cx="2990850" cy="1181100"/>
                    </a:xfrm>
                    <a:prstGeom prst="rect">
                      <a:avLst/>
                    </a:prstGeom>
                    <a:noFill/>
                    <a:ln w="9525">
                      <a:noFill/>
                      <a:miter lim="800000"/>
                      <a:headEnd/>
                      <a:tailEnd/>
                    </a:ln>
                  </pic:spPr>
                </pic:pic>
              </a:graphicData>
            </a:graphic>
          </wp:inline>
        </w:drawing>
      </w:r>
    </w:p>
    <w:p w:rsidR="0071642B" w:rsidRDefault="0071642B" w:rsidP="00FF4416">
      <w:pPr>
        <w:spacing w:after="0" w:line="240" w:lineRule="auto"/>
        <w:jc w:val="center"/>
        <w:rPr>
          <w:rFonts w:asciiTheme="majorHAnsi" w:hAnsiTheme="majorHAnsi"/>
          <w:sz w:val="20"/>
          <w:szCs w:val="20"/>
        </w:rPr>
      </w:pPr>
    </w:p>
    <w:p w:rsidR="00E673EC" w:rsidRPr="0071642B" w:rsidRDefault="000E5EF1" w:rsidP="0071642B">
      <w:pPr>
        <w:spacing w:after="0" w:line="240" w:lineRule="auto"/>
        <w:jc w:val="center"/>
        <w:rPr>
          <w:rFonts w:asciiTheme="majorHAnsi" w:hAnsiTheme="majorHAnsi"/>
          <w:b/>
          <w:sz w:val="16"/>
          <w:szCs w:val="16"/>
        </w:rPr>
      </w:pPr>
      <w:proofErr w:type="gramStart"/>
      <w:r w:rsidRPr="0071642B">
        <w:rPr>
          <w:rFonts w:asciiTheme="majorHAnsi" w:hAnsiTheme="majorHAnsi"/>
          <w:b/>
          <w:sz w:val="16"/>
          <w:szCs w:val="16"/>
        </w:rPr>
        <w:t>Figu</w:t>
      </w:r>
      <w:r w:rsidR="0071642B" w:rsidRPr="0071642B">
        <w:rPr>
          <w:rFonts w:asciiTheme="majorHAnsi" w:hAnsiTheme="majorHAnsi"/>
          <w:b/>
          <w:sz w:val="16"/>
          <w:szCs w:val="16"/>
        </w:rPr>
        <w:t>re 1.</w:t>
      </w:r>
      <w:proofErr w:type="gramEnd"/>
      <w:r w:rsidR="0071642B" w:rsidRPr="0071642B">
        <w:rPr>
          <w:rFonts w:asciiTheme="majorHAnsi" w:hAnsiTheme="majorHAnsi"/>
          <w:b/>
          <w:sz w:val="16"/>
          <w:szCs w:val="16"/>
        </w:rPr>
        <w:t xml:space="preserve"> </w:t>
      </w:r>
      <w:proofErr w:type="gramStart"/>
      <w:r w:rsidR="0071642B" w:rsidRPr="0071642B">
        <w:rPr>
          <w:rFonts w:asciiTheme="majorHAnsi" w:hAnsiTheme="majorHAnsi"/>
          <w:b/>
          <w:sz w:val="16"/>
          <w:szCs w:val="16"/>
        </w:rPr>
        <w:t>A solenoid and a cross-section of a solenoid.</w:t>
      </w:r>
      <w:proofErr w:type="gramEnd"/>
      <w:r w:rsidR="0071642B" w:rsidRPr="0071642B">
        <w:rPr>
          <w:rFonts w:asciiTheme="majorHAnsi" w:hAnsiTheme="majorHAnsi"/>
          <w:b/>
          <w:sz w:val="16"/>
          <w:szCs w:val="16"/>
        </w:rPr>
        <w:t xml:space="preserve"> A current through the magnetic field produces a magnetic field, represented by the arrows.</w:t>
      </w:r>
    </w:p>
    <w:p w:rsidR="00E673EC" w:rsidRPr="00867506" w:rsidRDefault="00E673EC" w:rsidP="00336DA5">
      <w:pPr>
        <w:spacing w:after="0" w:line="240" w:lineRule="auto"/>
        <w:jc w:val="both"/>
        <w:rPr>
          <w:rFonts w:asciiTheme="majorHAnsi" w:hAnsiTheme="majorHAnsi"/>
          <w:sz w:val="20"/>
          <w:szCs w:val="20"/>
        </w:rPr>
      </w:pPr>
    </w:p>
    <w:p w:rsidR="00001E29" w:rsidRPr="00867506" w:rsidRDefault="00A334BE" w:rsidP="00336DA5">
      <w:pPr>
        <w:spacing w:after="0" w:line="240" w:lineRule="auto"/>
        <w:jc w:val="both"/>
        <w:rPr>
          <w:rFonts w:asciiTheme="majorHAnsi" w:hAnsiTheme="majorHAnsi"/>
          <w:sz w:val="20"/>
          <w:szCs w:val="20"/>
        </w:rPr>
      </w:pPr>
      <w:r w:rsidRPr="00867506">
        <w:rPr>
          <w:rFonts w:asciiTheme="majorHAnsi" w:hAnsiTheme="majorHAnsi"/>
          <w:sz w:val="20"/>
          <w:szCs w:val="20"/>
        </w:rPr>
        <w:t>A</w:t>
      </w:r>
      <w:r w:rsidR="005C6565">
        <w:rPr>
          <w:rFonts w:asciiTheme="majorHAnsi" w:hAnsiTheme="majorHAnsi"/>
          <w:sz w:val="20"/>
          <w:szCs w:val="20"/>
        </w:rPr>
        <w:t xml:space="preserve">n </w:t>
      </w:r>
      <w:r w:rsidRPr="00867506">
        <w:rPr>
          <w:rFonts w:asciiTheme="majorHAnsi" w:hAnsiTheme="majorHAnsi"/>
          <w:sz w:val="20"/>
          <w:szCs w:val="20"/>
        </w:rPr>
        <w:t xml:space="preserve">MRI device contains a solenoid that carries high currents </w:t>
      </w:r>
      <w:r w:rsidR="00472CFB" w:rsidRPr="00867506">
        <w:rPr>
          <w:rFonts w:asciiTheme="majorHAnsi" w:hAnsiTheme="majorHAnsi"/>
          <w:sz w:val="20"/>
          <w:szCs w:val="20"/>
        </w:rPr>
        <w:t xml:space="preserve">to generate a magnetic field </w:t>
      </w:r>
      <w:r w:rsidR="00CB1F5D" w:rsidRPr="00867506">
        <w:rPr>
          <w:rFonts w:asciiTheme="majorHAnsi" w:hAnsiTheme="majorHAnsi"/>
          <w:sz w:val="20"/>
          <w:szCs w:val="20"/>
        </w:rPr>
        <w:t>of a few Tesla</w:t>
      </w:r>
      <w:r w:rsidR="00472CFB" w:rsidRPr="00867506">
        <w:rPr>
          <w:rFonts w:asciiTheme="majorHAnsi" w:hAnsiTheme="majorHAnsi"/>
          <w:sz w:val="20"/>
          <w:szCs w:val="20"/>
        </w:rPr>
        <w:t xml:space="preserve">. </w:t>
      </w:r>
      <w:r w:rsidR="000E5EF1">
        <w:rPr>
          <w:rFonts w:asciiTheme="majorHAnsi" w:hAnsiTheme="majorHAnsi"/>
          <w:sz w:val="20"/>
          <w:szCs w:val="20"/>
        </w:rPr>
        <w:t>Figure 1</w:t>
      </w:r>
      <w:r w:rsidR="00B33F1F">
        <w:rPr>
          <w:rFonts w:asciiTheme="majorHAnsi" w:hAnsiTheme="majorHAnsi"/>
          <w:sz w:val="20"/>
          <w:szCs w:val="20"/>
        </w:rPr>
        <w:t xml:space="preserve"> shows a cross-</w:t>
      </w:r>
      <w:r w:rsidR="00472CFB" w:rsidRPr="00867506">
        <w:rPr>
          <w:rFonts w:asciiTheme="majorHAnsi" w:hAnsiTheme="majorHAnsi"/>
          <w:sz w:val="20"/>
          <w:szCs w:val="20"/>
        </w:rPr>
        <w:t>section of solenoid</w:t>
      </w:r>
      <w:r w:rsidR="00FF4416">
        <w:rPr>
          <w:rFonts w:asciiTheme="majorHAnsi" w:hAnsiTheme="majorHAnsi"/>
          <w:sz w:val="20"/>
          <w:szCs w:val="20"/>
        </w:rPr>
        <w:t>.</w:t>
      </w:r>
      <w:r w:rsidRPr="00867506">
        <w:rPr>
          <w:rFonts w:asciiTheme="majorHAnsi" w:hAnsiTheme="majorHAnsi"/>
          <w:sz w:val="20"/>
          <w:szCs w:val="20"/>
        </w:rPr>
        <w:t xml:space="preserve"> </w:t>
      </w:r>
      <w:r w:rsidR="00FF4416">
        <w:rPr>
          <w:rFonts w:asciiTheme="majorHAnsi" w:hAnsiTheme="majorHAnsi"/>
          <w:sz w:val="20"/>
          <w:szCs w:val="20"/>
        </w:rPr>
        <w:t>Crosses</w:t>
      </w:r>
      <w:r w:rsidR="00472CFB" w:rsidRPr="00867506">
        <w:rPr>
          <w:rFonts w:asciiTheme="majorHAnsi" w:hAnsiTheme="majorHAnsi"/>
          <w:sz w:val="20"/>
          <w:szCs w:val="20"/>
        </w:rPr>
        <w:t xml:space="preserve"> represent a current into the paper and dots </w:t>
      </w:r>
      <w:r w:rsidR="00FF4416">
        <w:rPr>
          <w:rFonts w:asciiTheme="majorHAnsi" w:hAnsiTheme="majorHAnsi"/>
          <w:sz w:val="20"/>
          <w:szCs w:val="20"/>
        </w:rPr>
        <w:t xml:space="preserve">represent </w:t>
      </w:r>
      <w:r w:rsidR="00472CFB" w:rsidRPr="00867506">
        <w:rPr>
          <w:rFonts w:asciiTheme="majorHAnsi" w:hAnsiTheme="majorHAnsi"/>
          <w:sz w:val="20"/>
          <w:szCs w:val="20"/>
        </w:rPr>
        <w:t>a current out of the paper. From the right hand rule you can find the direction of the resulting magnetic field depicted in the figure.</w:t>
      </w:r>
    </w:p>
    <w:p w:rsidR="00472CFB" w:rsidRPr="00867506" w:rsidRDefault="00472CFB" w:rsidP="00336DA5">
      <w:pPr>
        <w:spacing w:after="0" w:line="240" w:lineRule="auto"/>
        <w:jc w:val="both"/>
        <w:rPr>
          <w:rFonts w:asciiTheme="majorHAnsi" w:hAnsiTheme="majorHAnsi"/>
          <w:sz w:val="20"/>
          <w:szCs w:val="20"/>
        </w:rPr>
      </w:pPr>
    </w:p>
    <w:p w:rsidR="00472CFB" w:rsidRPr="00867506" w:rsidRDefault="00472CFB" w:rsidP="00336DA5">
      <w:pPr>
        <w:spacing w:after="0" w:line="240" w:lineRule="auto"/>
        <w:jc w:val="both"/>
        <w:rPr>
          <w:rFonts w:asciiTheme="majorHAnsi" w:hAnsiTheme="majorHAnsi"/>
          <w:sz w:val="20"/>
          <w:szCs w:val="20"/>
        </w:rPr>
      </w:pPr>
    </w:p>
    <w:p w:rsidR="00472CFB" w:rsidRPr="00867506" w:rsidRDefault="00352B0D" w:rsidP="00C075CE">
      <w:pPr>
        <w:spacing w:after="0" w:line="240" w:lineRule="auto"/>
        <w:jc w:val="center"/>
        <w:rPr>
          <w:rFonts w:asciiTheme="majorHAnsi" w:hAnsiTheme="majorHAnsi"/>
          <w:sz w:val="20"/>
          <w:szCs w:val="20"/>
        </w:rPr>
      </w:pPr>
      <w:r w:rsidRPr="00867506">
        <w:rPr>
          <w:rFonts w:asciiTheme="majorHAnsi" w:hAnsiTheme="majorHAnsi"/>
          <w:b/>
          <w:noProof/>
          <w:sz w:val="20"/>
          <w:szCs w:val="20"/>
        </w:rPr>
        <w:lastRenderedPageBreak/>
        <w:drawing>
          <wp:inline distT="0" distB="0" distL="0" distR="0">
            <wp:extent cx="3048000" cy="2590800"/>
            <wp:effectExtent l="19050" t="0" r="0" b="0"/>
            <wp:docPr id="10" name="Picture 1" descr="MRI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Idiagram.jpg"/>
                    <pic:cNvPicPr>
                      <a:picLocks noChangeAspect="1" noChangeArrowheads="1"/>
                    </pic:cNvPicPr>
                  </pic:nvPicPr>
                  <pic:blipFill>
                    <a:blip r:embed="rId10" cstate="print"/>
                    <a:srcRect/>
                    <a:stretch>
                      <a:fillRect/>
                    </a:stretch>
                  </pic:blipFill>
                  <pic:spPr bwMode="auto">
                    <a:xfrm>
                      <a:off x="0" y="0"/>
                      <a:ext cx="3048000" cy="2590800"/>
                    </a:xfrm>
                    <a:prstGeom prst="rect">
                      <a:avLst/>
                    </a:prstGeom>
                    <a:noFill/>
                    <a:ln w="9525">
                      <a:noFill/>
                      <a:miter lim="800000"/>
                      <a:headEnd/>
                      <a:tailEnd/>
                    </a:ln>
                  </pic:spPr>
                </pic:pic>
              </a:graphicData>
            </a:graphic>
          </wp:inline>
        </w:drawing>
      </w:r>
    </w:p>
    <w:p w:rsidR="00E673EC" w:rsidRPr="00867506" w:rsidRDefault="00E673EC" w:rsidP="00336DA5">
      <w:pPr>
        <w:spacing w:line="240" w:lineRule="auto"/>
        <w:jc w:val="both"/>
        <w:rPr>
          <w:rFonts w:asciiTheme="majorHAnsi" w:hAnsiTheme="majorHAnsi"/>
          <w:sz w:val="20"/>
          <w:szCs w:val="20"/>
        </w:rPr>
      </w:pPr>
    </w:p>
    <w:p w:rsidR="00A334BE" w:rsidRPr="00C075CE" w:rsidRDefault="00C075CE" w:rsidP="00C075CE">
      <w:pPr>
        <w:pStyle w:val="ListParagraph"/>
        <w:numPr>
          <w:ilvl w:val="0"/>
          <w:numId w:val="2"/>
        </w:numPr>
        <w:spacing w:line="240" w:lineRule="auto"/>
        <w:jc w:val="both"/>
        <w:rPr>
          <w:rFonts w:asciiTheme="majorHAnsi" w:hAnsiTheme="majorHAnsi" w:cs="Calibri"/>
          <w:b/>
          <w:sz w:val="20"/>
          <w:szCs w:val="20"/>
        </w:rPr>
      </w:pPr>
      <w:r w:rsidRPr="00C075CE">
        <w:rPr>
          <w:rFonts w:asciiTheme="majorHAnsi" w:hAnsiTheme="majorHAnsi"/>
          <w:b/>
          <w:sz w:val="20"/>
          <w:szCs w:val="20"/>
        </w:rPr>
        <w:t xml:space="preserve">Q1: </w:t>
      </w:r>
      <w:proofErr w:type="gramStart"/>
      <w:r w:rsidR="00A334BE" w:rsidRPr="00C075CE">
        <w:rPr>
          <w:rFonts w:asciiTheme="majorHAnsi" w:hAnsiTheme="majorHAnsi"/>
          <w:b/>
          <w:sz w:val="20"/>
          <w:szCs w:val="20"/>
        </w:rPr>
        <w:t>On</w:t>
      </w:r>
      <w:proofErr w:type="gramEnd"/>
      <w:r w:rsidR="00A334BE" w:rsidRPr="00C075CE">
        <w:rPr>
          <w:rFonts w:asciiTheme="majorHAnsi" w:hAnsiTheme="majorHAnsi"/>
          <w:b/>
          <w:sz w:val="20"/>
          <w:szCs w:val="20"/>
        </w:rPr>
        <w:t xml:space="preserve"> the image of the scanner, </w:t>
      </w:r>
      <w:r w:rsidR="00B33F1F">
        <w:rPr>
          <w:rFonts w:asciiTheme="majorHAnsi" w:hAnsiTheme="majorHAnsi"/>
          <w:b/>
          <w:sz w:val="20"/>
          <w:szCs w:val="20"/>
        </w:rPr>
        <w:t>use the right hand rule and draw the direction of the induced magnetic field.</w:t>
      </w:r>
      <w:r w:rsidR="00A334BE" w:rsidRPr="00C075CE">
        <w:rPr>
          <w:rFonts w:asciiTheme="majorHAnsi" w:hAnsiTheme="majorHAnsi"/>
          <w:b/>
          <w:sz w:val="20"/>
          <w:szCs w:val="20"/>
        </w:rPr>
        <w:t xml:space="preserve"> </w:t>
      </w:r>
      <w:r w:rsidR="00AE430B" w:rsidRPr="00C075CE">
        <w:rPr>
          <w:rFonts w:asciiTheme="majorHAnsi" w:hAnsiTheme="majorHAnsi"/>
          <w:b/>
          <w:sz w:val="20"/>
          <w:szCs w:val="20"/>
        </w:rPr>
        <w:t>The arrows denote the direction of current through the solenoid</w:t>
      </w:r>
      <w:r w:rsidR="00921387">
        <w:rPr>
          <w:rFonts w:asciiTheme="majorHAnsi" w:hAnsiTheme="majorHAnsi"/>
          <w:b/>
          <w:sz w:val="20"/>
          <w:szCs w:val="20"/>
        </w:rPr>
        <w:t>.</w:t>
      </w:r>
    </w:p>
    <w:p w:rsidR="0070687C" w:rsidRPr="00867506" w:rsidRDefault="009F0691" w:rsidP="00336DA5">
      <w:pPr>
        <w:spacing w:line="240" w:lineRule="auto"/>
        <w:jc w:val="both"/>
        <w:rPr>
          <w:rFonts w:asciiTheme="majorHAnsi" w:hAnsiTheme="majorHAnsi" w:cs="Calibri"/>
          <w:sz w:val="20"/>
          <w:szCs w:val="20"/>
        </w:rPr>
      </w:pPr>
      <w:r w:rsidRPr="00867506">
        <w:rPr>
          <w:rFonts w:asciiTheme="majorHAnsi" w:hAnsiTheme="majorHAnsi" w:cs="Calibri"/>
          <w:sz w:val="20"/>
          <w:szCs w:val="20"/>
        </w:rPr>
        <w:t xml:space="preserve">The discovery of nuclear spin states has had a great impact on how we understand </w:t>
      </w:r>
      <w:r w:rsidR="00993054" w:rsidRPr="00867506">
        <w:rPr>
          <w:rFonts w:asciiTheme="majorHAnsi" w:hAnsiTheme="majorHAnsi" w:cs="Calibri"/>
          <w:sz w:val="20"/>
          <w:szCs w:val="20"/>
        </w:rPr>
        <w:t>the quantum</w:t>
      </w:r>
      <w:r w:rsidR="002904E2">
        <w:rPr>
          <w:rFonts w:asciiTheme="majorHAnsi" w:hAnsiTheme="majorHAnsi" w:cs="Calibri"/>
          <w:sz w:val="20"/>
          <w:szCs w:val="20"/>
        </w:rPr>
        <w:t xml:space="preserve"> nature of particles.</w:t>
      </w:r>
      <w:r w:rsidR="00B53A77" w:rsidRPr="00867506">
        <w:rPr>
          <w:rFonts w:asciiTheme="majorHAnsi" w:hAnsiTheme="majorHAnsi" w:cs="Calibri"/>
          <w:sz w:val="20"/>
          <w:szCs w:val="20"/>
        </w:rPr>
        <w:t xml:space="preserve"> Imaging technologies such as nuclear magnetic resonance</w:t>
      </w:r>
      <w:r w:rsidR="001323E4" w:rsidRPr="00867506">
        <w:rPr>
          <w:rFonts w:asciiTheme="majorHAnsi" w:hAnsiTheme="majorHAnsi" w:cs="Calibri"/>
          <w:sz w:val="20"/>
          <w:szCs w:val="20"/>
        </w:rPr>
        <w:t xml:space="preserve"> (</w:t>
      </w:r>
      <w:r w:rsidR="00B53A77" w:rsidRPr="00867506">
        <w:rPr>
          <w:rFonts w:asciiTheme="majorHAnsi" w:hAnsiTheme="majorHAnsi" w:cs="Calibri"/>
          <w:sz w:val="20"/>
          <w:szCs w:val="20"/>
        </w:rPr>
        <w:t>NMR</w:t>
      </w:r>
      <w:r w:rsidR="001323E4" w:rsidRPr="00867506">
        <w:rPr>
          <w:rFonts w:asciiTheme="majorHAnsi" w:hAnsiTheme="majorHAnsi" w:cs="Calibri"/>
          <w:sz w:val="20"/>
          <w:szCs w:val="20"/>
        </w:rPr>
        <w:t>) spectroscopy</w:t>
      </w:r>
      <w:r w:rsidR="00B53A77" w:rsidRPr="00867506">
        <w:rPr>
          <w:rFonts w:asciiTheme="majorHAnsi" w:hAnsiTheme="majorHAnsi" w:cs="Calibri"/>
          <w:sz w:val="20"/>
          <w:szCs w:val="20"/>
        </w:rPr>
        <w:t xml:space="preserve"> and MRI are the result of our growing knowledge in this field.  </w:t>
      </w:r>
      <w:r w:rsidR="00AE2AA1" w:rsidRPr="00867506">
        <w:rPr>
          <w:rFonts w:asciiTheme="majorHAnsi" w:hAnsiTheme="majorHAnsi" w:cs="Calibri"/>
          <w:sz w:val="20"/>
          <w:szCs w:val="20"/>
        </w:rPr>
        <w:t xml:space="preserve">It has been shown that a </w:t>
      </w:r>
      <w:r w:rsidR="00472CFB" w:rsidRPr="00867506">
        <w:rPr>
          <w:rFonts w:asciiTheme="majorHAnsi" w:hAnsiTheme="majorHAnsi" w:cs="Calibri"/>
          <w:sz w:val="20"/>
          <w:szCs w:val="20"/>
        </w:rPr>
        <w:t>nucleus</w:t>
      </w:r>
      <w:r w:rsidR="00AE2AA1" w:rsidRPr="00867506">
        <w:rPr>
          <w:rFonts w:asciiTheme="majorHAnsi" w:hAnsiTheme="majorHAnsi" w:cs="Calibri"/>
          <w:sz w:val="20"/>
          <w:szCs w:val="20"/>
        </w:rPr>
        <w:t xml:space="preserve"> will occupy either </w:t>
      </w:r>
      <w:r w:rsidR="00993054" w:rsidRPr="00867506">
        <w:rPr>
          <w:rFonts w:asciiTheme="majorHAnsi" w:hAnsiTheme="majorHAnsi" w:cs="Calibri"/>
          <w:sz w:val="20"/>
          <w:szCs w:val="20"/>
        </w:rPr>
        <w:t>one of two orientations.</w:t>
      </w:r>
      <w:r w:rsidR="0070687C" w:rsidRPr="00867506">
        <w:rPr>
          <w:rFonts w:asciiTheme="majorHAnsi" w:hAnsiTheme="majorHAnsi" w:cs="Calibri"/>
          <w:sz w:val="20"/>
          <w:szCs w:val="20"/>
        </w:rPr>
        <w:t xml:space="preserve">  This intrinsic physical property is what is manipulated by an MRI machine.</w:t>
      </w:r>
    </w:p>
    <w:p w:rsidR="00E37295" w:rsidRPr="00867506" w:rsidRDefault="00001E29" w:rsidP="00336DA5">
      <w:pPr>
        <w:spacing w:line="240" w:lineRule="auto"/>
        <w:jc w:val="both"/>
        <w:rPr>
          <w:rFonts w:asciiTheme="majorHAnsi" w:hAnsiTheme="majorHAnsi" w:cs="Calibri"/>
          <w:sz w:val="20"/>
          <w:szCs w:val="20"/>
        </w:rPr>
      </w:pPr>
      <w:r w:rsidRPr="00867506">
        <w:rPr>
          <w:rFonts w:asciiTheme="majorHAnsi" w:hAnsiTheme="majorHAnsi" w:cs="Calibri"/>
          <w:sz w:val="20"/>
          <w:szCs w:val="20"/>
        </w:rPr>
        <w:t>The human body is composed primarily of hydrogen atoms (63%)</w:t>
      </w:r>
      <w:r w:rsidR="008329F8" w:rsidRPr="00867506">
        <w:rPr>
          <w:rFonts w:asciiTheme="majorHAnsi" w:hAnsiTheme="majorHAnsi" w:cs="Calibri"/>
          <w:sz w:val="20"/>
          <w:szCs w:val="20"/>
        </w:rPr>
        <w:t xml:space="preserve"> and m</w:t>
      </w:r>
      <w:r w:rsidR="00B53A77" w:rsidRPr="00867506">
        <w:rPr>
          <w:rFonts w:asciiTheme="majorHAnsi" w:hAnsiTheme="majorHAnsi" w:cs="Calibri"/>
          <w:sz w:val="20"/>
          <w:szCs w:val="20"/>
        </w:rPr>
        <w:t>ost of our tissues contain roughly 75% water</w:t>
      </w:r>
      <w:r w:rsidR="00412931">
        <w:rPr>
          <w:rFonts w:asciiTheme="majorHAnsi" w:hAnsiTheme="majorHAnsi" w:cs="Calibri"/>
          <w:sz w:val="20"/>
          <w:szCs w:val="20"/>
        </w:rPr>
        <w:t>.</w:t>
      </w:r>
      <w:r w:rsidR="00B53A77" w:rsidRPr="00867506">
        <w:rPr>
          <w:rFonts w:asciiTheme="majorHAnsi" w:hAnsiTheme="majorHAnsi" w:cs="Calibri"/>
          <w:sz w:val="20"/>
          <w:szCs w:val="20"/>
        </w:rPr>
        <w:t xml:space="preserve"> </w:t>
      </w:r>
      <w:r w:rsidRPr="00867506">
        <w:rPr>
          <w:rFonts w:asciiTheme="majorHAnsi" w:hAnsiTheme="majorHAnsi" w:cs="Calibri"/>
          <w:sz w:val="20"/>
          <w:szCs w:val="20"/>
        </w:rPr>
        <w:t xml:space="preserve">MRI </w:t>
      </w:r>
      <w:r w:rsidR="009F0691" w:rsidRPr="00867506">
        <w:rPr>
          <w:rFonts w:asciiTheme="majorHAnsi" w:hAnsiTheme="majorHAnsi" w:cs="Calibri"/>
          <w:sz w:val="20"/>
          <w:szCs w:val="20"/>
        </w:rPr>
        <w:t xml:space="preserve">machines that are currently used for clinical diagnostic </w:t>
      </w:r>
      <w:r w:rsidR="00E37295" w:rsidRPr="00867506">
        <w:rPr>
          <w:rFonts w:asciiTheme="majorHAnsi" w:hAnsiTheme="majorHAnsi" w:cs="Calibri"/>
          <w:sz w:val="20"/>
          <w:szCs w:val="20"/>
        </w:rPr>
        <w:t>purposes</w:t>
      </w:r>
      <w:r w:rsidR="009F0691" w:rsidRPr="00867506">
        <w:rPr>
          <w:rFonts w:asciiTheme="majorHAnsi" w:hAnsiTheme="majorHAnsi" w:cs="Calibri"/>
          <w:sz w:val="20"/>
          <w:szCs w:val="20"/>
        </w:rPr>
        <w:t xml:space="preserve"> make use of</w:t>
      </w:r>
      <w:r w:rsidRPr="00867506">
        <w:rPr>
          <w:rFonts w:asciiTheme="majorHAnsi" w:hAnsiTheme="majorHAnsi" w:cs="Calibri"/>
          <w:sz w:val="20"/>
          <w:szCs w:val="20"/>
        </w:rPr>
        <w:t xml:space="preserve"> </w:t>
      </w:r>
      <w:r w:rsidR="001323E4" w:rsidRPr="00867506">
        <w:rPr>
          <w:rFonts w:asciiTheme="majorHAnsi" w:hAnsiTheme="majorHAnsi" w:cs="Calibri"/>
          <w:sz w:val="20"/>
          <w:szCs w:val="20"/>
        </w:rPr>
        <w:t xml:space="preserve">this fact through </w:t>
      </w:r>
      <w:r w:rsidR="00E37295" w:rsidRPr="00867506">
        <w:rPr>
          <w:rFonts w:asciiTheme="majorHAnsi" w:hAnsiTheme="majorHAnsi" w:cs="Calibri"/>
          <w:sz w:val="20"/>
          <w:szCs w:val="20"/>
        </w:rPr>
        <w:t>what is</w:t>
      </w:r>
      <w:r w:rsidR="00ED26FC">
        <w:rPr>
          <w:rFonts w:asciiTheme="majorHAnsi" w:hAnsiTheme="majorHAnsi" w:cs="Calibri"/>
          <w:sz w:val="20"/>
          <w:szCs w:val="20"/>
        </w:rPr>
        <w:t xml:space="preserve"> known as the chemical shift.</w:t>
      </w:r>
      <w:r w:rsidR="001323E4" w:rsidRPr="00867506">
        <w:rPr>
          <w:rFonts w:asciiTheme="majorHAnsi" w:hAnsiTheme="majorHAnsi" w:cs="Calibri"/>
          <w:sz w:val="20"/>
          <w:szCs w:val="20"/>
        </w:rPr>
        <w:t xml:space="preserve"> </w:t>
      </w:r>
      <w:r w:rsidR="00240A59" w:rsidRPr="00867506">
        <w:rPr>
          <w:rFonts w:asciiTheme="majorHAnsi" w:hAnsiTheme="majorHAnsi" w:cs="Calibri"/>
          <w:sz w:val="20"/>
          <w:szCs w:val="20"/>
        </w:rPr>
        <w:t xml:space="preserve">The chemical shift is defined as the difference </w:t>
      </w:r>
      <w:r w:rsidR="00E37295" w:rsidRPr="00867506">
        <w:rPr>
          <w:rFonts w:asciiTheme="majorHAnsi" w:hAnsiTheme="majorHAnsi" w:cs="Calibri"/>
          <w:sz w:val="20"/>
          <w:szCs w:val="20"/>
        </w:rPr>
        <w:t>in resonant frequency between</w:t>
      </w:r>
      <w:r w:rsidR="00240A59" w:rsidRPr="00867506">
        <w:rPr>
          <w:rFonts w:asciiTheme="majorHAnsi" w:hAnsiTheme="majorHAnsi" w:cs="Calibri"/>
          <w:sz w:val="20"/>
          <w:szCs w:val="20"/>
        </w:rPr>
        <w:t xml:space="preserve"> isolated hydrogen and its value when bound to a specific site within a molecule.</w:t>
      </w:r>
      <w:r w:rsidR="00E37295" w:rsidRPr="00867506">
        <w:rPr>
          <w:rFonts w:asciiTheme="majorHAnsi" w:hAnsiTheme="majorHAnsi" w:cs="Calibri"/>
          <w:sz w:val="20"/>
          <w:szCs w:val="20"/>
        </w:rPr>
        <w:t xml:space="preserve"> </w:t>
      </w:r>
      <w:r w:rsidR="00EE7C47" w:rsidRPr="00867506">
        <w:rPr>
          <w:rFonts w:asciiTheme="majorHAnsi" w:hAnsiTheme="majorHAnsi" w:cs="Calibri"/>
          <w:sz w:val="20"/>
          <w:szCs w:val="20"/>
        </w:rPr>
        <w:t>Different tissues will contain diverse chemical compositions/environments</w:t>
      </w:r>
      <w:r w:rsidR="008329F8" w:rsidRPr="00867506">
        <w:rPr>
          <w:rFonts w:asciiTheme="majorHAnsi" w:hAnsiTheme="majorHAnsi" w:cs="Calibri"/>
          <w:sz w:val="20"/>
          <w:szCs w:val="20"/>
        </w:rPr>
        <w:t>, and therefore different chemical shifts,</w:t>
      </w:r>
      <w:r w:rsidR="00EE7C47" w:rsidRPr="00867506">
        <w:rPr>
          <w:rFonts w:asciiTheme="majorHAnsi" w:hAnsiTheme="majorHAnsi" w:cs="Calibri"/>
          <w:sz w:val="20"/>
          <w:szCs w:val="20"/>
        </w:rPr>
        <w:t xml:space="preserve"> allowing for </w:t>
      </w:r>
      <w:proofErr w:type="spellStart"/>
      <w:r w:rsidR="00EE7C47" w:rsidRPr="00867506">
        <w:rPr>
          <w:rFonts w:asciiTheme="majorHAnsi" w:hAnsiTheme="majorHAnsi" w:cs="Calibri"/>
          <w:sz w:val="20"/>
          <w:szCs w:val="20"/>
        </w:rPr>
        <w:t>disc</w:t>
      </w:r>
      <w:r w:rsidR="00CF281E">
        <w:rPr>
          <w:rFonts w:asciiTheme="majorHAnsi" w:hAnsiTheme="majorHAnsi" w:cs="Calibri"/>
          <w:sz w:val="20"/>
          <w:szCs w:val="20"/>
        </w:rPr>
        <w:t>ernable</w:t>
      </w:r>
      <w:proofErr w:type="spellEnd"/>
      <w:r w:rsidR="00CF281E">
        <w:rPr>
          <w:rFonts w:asciiTheme="majorHAnsi" w:hAnsiTheme="majorHAnsi" w:cs="Calibri"/>
          <w:sz w:val="20"/>
          <w:szCs w:val="20"/>
        </w:rPr>
        <w:t xml:space="preserve"> contrast between them.</w:t>
      </w:r>
    </w:p>
    <w:p w:rsidR="001122EB" w:rsidRDefault="00922285" w:rsidP="00336DA5">
      <w:pPr>
        <w:spacing w:after="0" w:line="240" w:lineRule="auto"/>
        <w:jc w:val="both"/>
        <w:rPr>
          <w:rFonts w:asciiTheme="majorHAnsi" w:hAnsiTheme="majorHAnsi" w:cs="Calibri"/>
          <w:sz w:val="20"/>
          <w:szCs w:val="20"/>
        </w:rPr>
      </w:pPr>
      <w:r w:rsidRPr="00867506">
        <w:rPr>
          <w:rFonts w:asciiTheme="majorHAnsi" w:hAnsiTheme="majorHAnsi" w:cs="Calibri"/>
          <w:sz w:val="20"/>
          <w:szCs w:val="20"/>
        </w:rPr>
        <w:t xml:space="preserve">Both protons and neutrons have </w:t>
      </w:r>
      <w:r w:rsidR="00191358" w:rsidRPr="00867506">
        <w:rPr>
          <w:rFonts w:asciiTheme="majorHAnsi" w:hAnsiTheme="majorHAnsi" w:cs="Calibri"/>
          <w:sz w:val="20"/>
          <w:szCs w:val="20"/>
        </w:rPr>
        <w:t xml:space="preserve">a </w:t>
      </w:r>
      <w:r w:rsidRPr="00867506">
        <w:rPr>
          <w:rFonts w:asciiTheme="majorHAnsi" w:hAnsiTheme="majorHAnsi" w:cs="Calibri"/>
          <w:sz w:val="20"/>
          <w:szCs w:val="20"/>
        </w:rPr>
        <w:t xml:space="preserve">magnetic </w:t>
      </w:r>
      <w:r w:rsidR="00191358" w:rsidRPr="00867506">
        <w:rPr>
          <w:rFonts w:asciiTheme="majorHAnsi" w:hAnsiTheme="majorHAnsi" w:cs="Calibri"/>
          <w:sz w:val="20"/>
          <w:szCs w:val="20"/>
        </w:rPr>
        <w:t>moment.  Unless the nucleus contains an even number of</w:t>
      </w:r>
      <w:r w:rsidRPr="00867506">
        <w:rPr>
          <w:rFonts w:asciiTheme="majorHAnsi" w:hAnsiTheme="majorHAnsi" w:cs="Calibri"/>
          <w:sz w:val="20"/>
          <w:szCs w:val="20"/>
        </w:rPr>
        <w:t xml:space="preserve"> protons and </w:t>
      </w:r>
      <w:r w:rsidR="00191358" w:rsidRPr="00867506">
        <w:rPr>
          <w:rFonts w:asciiTheme="majorHAnsi" w:hAnsiTheme="majorHAnsi" w:cs="Calibri"/>
          <w:sz w:val="20"/>
          <w:szCs w:val="20"/>
        </w:rPr>
        <w:t xml:space="preserve">an even number of </w:t>
      </w:r>
      <w:r w:rsidRPr="00867506">
        <w:rPr>
          <w:rFonts w:asciiTheme="majorHAnsi" w:hAnsiTheme="majorHAnsi" w:cs="Calibri"/>
          <w:sz w:val="20"/>
          <w:szCs w:val="20"/>
        </w:rPr>
        <w:t>neutrons</w:t>
      </w:r>
      <w:r w:rsidR="00191358" w:rsidRPr="00867506">
        <w:rPr>
          <w:rFonts w:asciiTheme="majorHAnsi" w:hAnsiTheme="majorHAnsi" w:cs="Calibri"/>
          <w:sz w:val="20"/>
          <w:szCs w:val="20"/>
        </w:rPr>
        <w:t>,</w:t>
      </w:r>
      <w:r w:rsidRPr="00867506">
        <w:rPr>
          <w:rFonts w:asciiTheme="majorHAnsi" w:hAnsiTheme="majorHAnsi" w:cs="Calibri"/>
          <w:sz w:val="20"/>
          <w:szCs w:val="20"/>
        </w:rPr>
        <w:t xml:space="preserve"> </w:t>
      </w:r>
      <w:r w:rsidR="00191358" w:rsidRPr="00867506">
        <w:rPr>
          <w:rFonts w:asciiTheme="majorHAnsi" w:hAnsiTheme="majorHAnsi" w:cs="Calibri"/>
          <w:sz w:val="20"/>
          <w:szCs w:val="20"/>
        </w:rPr>
        <w:t>the</w:t>
      </w:r>
      <w:r w:rsidRPr="00867506">
        <w:rPr>
          <w:rFonts w:asciiTheme="majorHAnsi" w:hAnsiTheme="majorHAnsi" w:cs="Calibri"/>
          <w:sz w:val="20"/>
          <w:szCs w:val="20"/>
        </w:rPr>
        <w:t xml:space="preserve"> </w:t>
      </w:r>
      <w:r w:rsidR="00E37295" w:rsidRPr="00867506">
        <w:rPr>
          <w:rFonts w:asciiTheme="majorHAnsi" w:hAnsiTheme="majorHAnsi" w:cs="Calibri"/>
          <w:sz w:val="20"/>
          <w:szCs w:val="20"/>
        </w:rPr>
        <w:t xml:space="preserve">atomic nucleus </w:t>
      </w:r>
      <w:r w:rsidR="00191358" w:rsidRPr="00867506">
        <w:rPr>
          <w:rFonts w:asciiTheme="majorHAnsi" w:hAnsiTheme="majorHAnsi" w:cs="Calibri"/>
          <w:sz w:val="20"/>
          <w:szCs w:val="20"/>
        </w:rPr>
        <w:t xml:space="preserve">has a net magnetic moment. </w:t>
      </w:r>
      <w:r w:rsidRPr="00867506">
        <w:rPr>
          <w:rFonts w:asciiTheme="majorHAnsi" w:hAnsiTheme="majorHAnsi" w:cs="Calibri"/>
          <w:sz w:val="20"/>
          <w:szCs w:val="20"/>
        </w:rPr>
        <w:t xml:space="preserve"> </w:t>
      </w:r>
      <w:r w:rsidR="00D62FAC" w:rsidRPr="00867506">
        <w:rPr>
          <w:rFonts w:asciiTheme="majorHAnsi" w:hAnsiTheme="majorHAnsi" w:cs="Calibri"/>
          <w:sz w:val="20"/>
          <w:szCs w:val="20"/>
        </w:rPr>
        <w:t>A</w:t>
      </w:r>
      <w:r w:rsidRPr="00867506">
        <w:rPr>
          <w:rFonts w:asciiTheme="majorHAnsi" w:hAnsiTheme="majorHAnsi" w:cs="Calibri"/>
          <w:sz w:val="20"/>
          <w:szCs w:val="20"/>
        </w:rPr>
        <w:t xml:space="preserve"> nucleus</w:t>
      </w:r>
      <w:r w:rsidR="00D62FAC" w:rsidRPr="00867506">
        <w:rPr>
          <w:rFonts w:asciiTheme="majorHAnsi" w:hAnsiTheme="majorHAnsi" w:cs="Calibri"/>
          <w:sz w:val="20"/>
          <w:szCs w:val="20"/>
        </w:rPr>
        <w:t xml:space="preserve"> must have a net magnetization for it to be </w:t>
      </w:r>
      <w:proofErr w:type="spellStart"/>
      <w:r w:rsidR="00D62FAC" w:rsidRPr="00867506">
        <w:rPr>
          <w:rFonts w:asciiTheme="majorHAnsi" w:hAnsiTheme="majorHAnsi" w:cs="Calibri"/>
          <w:sz w:val="20"/>
          <w:szCs w:val="20"/>
        </w:rPr>
        <w:t>discernable</w:t>
      </w:r>
      <w:proofErr w:type="spellEnd"/>
      <w:r w:rsidR="00D62FAC" w:rsidRPr="00867506">
        <w:rPr>
          <w:rFonts w:asciiTheme="majorHAnsi" w:hAnsiTheme="majorHAnsi" w:cs="Calibri"/>
          <w:sz w:val="20"/>
          <w:szCs w:val="20"/>
        </w:rPr>
        <w:t xml:space="preserve"> using</w:t>
      </w:r>
      <w:r w:rsidRPr="00867506">
        <w:rPr>
          <w:rFonts w:asciiTheme="majorHAnsi" w:hAnsiTheme="majorHAnsi" w:cs="Calibri"/>
          <w:sz w:val="20"/>
          <w:szCs w:val="20"/>
        </w:rPr>
        <w:t xml:space="preserve"> magnetic resonance spectroscopy. </w:t>
      </w:r>
    </w:p>
    <w:p w:rsidR="001122EB" w:rsidRDefault="001122EB" w:rsidP="00336DA5">
      <w:pPr>
        <w:spacing w:after="0" w:line="240" w:lineRule="auto"/>
        <w:jc w:val="both"/>
        <w:rPr>
          <w:rFonts w:asciiTheme="majorHAnsi" w:hAnsiTheme="majorHAnsi" w:cs="Calibri"/>
          <w:sz w:val="20"/>
          <w:szCs w:val="20"/>
        </w:rPr>
      </w:pPr>
    </w:p>
    <w:p w:rsidR="00240A59" w:rsidRPr="001122EB" w:rsidRDefault="001122EB" w:rsidP="001122EB">
      <w:pPr>
        <w:pStyle w:val="ListParagraph"/>
        <w:numPr>
          <w:ilvl w:val="0"/>
          <w:numId w:val="2"/>
        </w:numPr>
        <w:spacing w:after="0" w:line="240" w:lineRule="auto"/>
        <w:jc w:val="both"/>
        <w:rPr>
          <w:rFonts w:asciiTheme="majorHAnsi" w:hAnsiTheme="majorHAnsi" w:cs="Calibri"/>
          <w:b/>
          <w:sz w:val="20"/>
          <w:szCs w:val="20"/>
        </w:rPr>
      </w:pPr>
      <w:r w:rsidRPr="001122EB">
        <w:rPr>
          <w:rFonts w:asciiTheme="majorHAnsi" w:hAnsiTheme="majorHAnsi" w:cs="Calibri"/>
          <w:b/>
          <w:sz w:val="20"/>
          <w:szCs w:val="20"/>
        </w:rPr>
        <w:t xml:space="preserve">Q2: </w:t>
      </w:r>
      <w:r w:rsidR="00E37295" w:rsidRPr="001122EB">
        <w:rPr>
          <w:rFonts w:asciiTheme="majorHAnsi" w:hAnsiTheme="majorHAnsi" w:cs="Calibri"/>
          <w:b/>
          <w:sz w:val="20"/>
          <w:szCs w:val="20"/>
        </w:rPr>
        <w:t>From the list b</w:t>
      </w:r>
      <w:r w:rsidR="003A74DC" w:rsidRPr="001122EB">
        <w:rPr>
          <w:rFonts w:asciiTheme="majorHAnsi" w:hAnsiTheme="majorHAnsi" w:cs="Calibri"/>
          <w:b/>
          <w:sz w:val="20"/>
          <w:szCs w:val="20"/>
        </w:rPr>
        <w:t>elow circle possible candidates for magnetic resonance spectroscopy</w:t>
      </w:r>
      <w:r w:rsidR="00922285" w:rsidRPr="001122EB">
        <w:rPr>
          <w:rFonts w:asciiTheme="majorHAnsi" w:hAnsiTheme="majorHAnsi" w:cs="Calibri"/>
          <w:b/>
          <w:sz w:val="20"/>
          <w:szCs w:val="20"/>
        </w:rPr>
        <w:t xml:space="preserve"> (you may need to look at a periodic table</w:t>
      </w:r>
      <w:r w:rsidR="00846F92" w:rsidRPr="001122EB">
        <w:rPr>
          <w:rFonts w:asciiTheme="majorHAnsi" w:hAnsiTheme="majorHAnsi" w:cs="Calibri"/>
          <w:b/>
          <w:sz w:val="20"/>
          <w:szCs w:val="20"/>
        </w:rPr>
        <w:t>, unless specified otherwise choose the most abundant isotop</w:t>
      </w:r>
      <w:r w:rsidRPr="001122EB">
        <w:rPr>
          <w:rFonts w:asciiTheme="majorHAnsi" w:hAnsiTheme="majorHAnsi" w:cs="Calibri"/>
          <w:b/>
          <w:sz w:val="20"/>
          <w:szCs w:val="20"/>
        </w:rPr>
        <w:t>e</w:t>
      </w:r>
      <w:r w:rsidR="00846F92" w:rsidRPr="001122EB">
        <w:rPr>
          <w:rFonts w:asciiTheme="majorHAnsi" w:hAnsiTheme="majorHAnsi" w:cs="Calibri"/>
          <w:b/>
          <w:sz w:val="20"/>
          <w:szCs w:val="20"/>
        </w:rPr>
        <w:t xml:space="preserve"> for each element </w:t>
      </w:r>
      <w:r w:rsidR="00922285" w:rsidRPr="001122EB">
        <w:rPr>
          <w:rFonts w:asciiTheme="majorHAnsi" w:hAnsiTheme="majorHAnsi" w:cs="Calibri"/>
          <w:b/>
          <w:sz w:val="20"/>
          <w:szCs w:val="20"/>
        </w:rPr>
        <w:t>)</w:t>
      </w:r>
      <w:r w:rsidR="00846F92" w:rsidRPr="001122EB">
        <w:rPr>
          <w:rFonts w:asciiTheme="majorHAnsi" w:hAnsiTheme="majorHAnsi" w:cs="Calibri"/>
          <w:b/>
          <w:sz w:val="20"/>
          <w:szCs w:val="20"/>
        </w:rPr>
        <w:t>:</w:t>
      </w:r>
    </w:p>
    <w:p w:rsidR="00922285" w:rsidRPr="00867506" w:rsidRDefault="00922285" w:rsidP="00336DA5">
      <w:pPr>
        <w:spacing w:after="0" w:line="240" w:lineRule="auto"/>
        <w:jc w:val="both"/>
        <w:rPr>
          <w:rFonts w:asciiTheme="majorHAnsi" w:hAnsiTheme="majorHAnsi" w:cs="Calibri"/>
          <w:sz w:val="20"/>
          <w:szCs w:val="20"/>
        </w:rPr>
      </w:pPr>
    </w:p>
    <w:p w:rsidR="003A74DC" w:rsidRPr="00867506" w:rsidRDefault="003A74DC" w:rsidP="00336DA5">
      <w:pPr>
        <w:spacing w:after="0" w:line="240" w:lineRule="auto"/>
        <w:jc w:val="both"/>
        <w:rPr>
          <w:rFonts w:asciiTheme="majorHAnsi" w:hAnsiTheme="majorHAnsi" w:cs="Calibri"/>
          <w:sz w:val="20"/>
          <w:szCs w:val="20"/>
        </w:rPr>
      </w:pPr>
      <w:r w:rsidRPr="00867506">
        <w:rPr>
          <w:rFonts w:asciiTheme="majorHAnsi" w:hAnsiTheme="majorHAnsi" w:cs="Calibri"/>
          <w:sz w:val="20"/>
          <w:szCs w:val="20"/>
        </w:rPr>
        <w:t>Carbon¹³</w:t>
      </w:r>
      <w:r w:rsidRPr="00867506">
        <w:rPr>
          <w:rFonts w:asciiTheme="majorHAnsi" w:hAnsiTheme="majorHAnsi" w:cs="Calibri"/>
          <w:sz w:val="20"/>
          <w:szCs w:val="20"/>
        </w:rPr>
        <w:tab/>
      </w:r>
      <w:r w:rsidRPr="00867506">
        <w:rPr>
          <w:rFonts w:asciiTheme="majorHAnsi" w:hAnsiTheme="majorHAnsi" w:cs="Calibri"/>
          <w:sz w:val="20"/>
          <w:szCs w:val="20"/>
        </w:rPr>
        <w:tab/>
        <w:t>Helium</w:t>
      </w:r>
      <w:r w:rsidR="00922285" w:rsidRPr="00867506">
        <w:rPr>
          <w:rFonts w:asciiTheme="majorHAnsi" w:hAnsiTheme="majorHAnsi" w:cs="Calibri"/>
          <w:sz w:val="20"/>
          <w:szCs w:val="20"/>
        </w:rPr>
        <w:tab/>
      </w:r>
      <w:r w:rsidRPr="00867506">
        <w:rPr>
          <w:rFonts w:asciiTheme="majorHAnsi" w:hAnsiTheme="majorHAnsi" w:cs="Calibri"/>
          <w:sz w:val="20"/>
          <w:szCs w:val="20"/>
        </w:rPr>
        <w:tab/>
      </w:r>
      <w:r w:rsidRPr="00867506">
        <w:rPr>
          <w:rFonts w:asciiTheme="majorHAnsi" w:hAnsiTheme="majorHAnsi" w:cs="Calibri"/>
          <w:sz w:val="20"/>
          <w:szCs w:val="20"/>
        </w:rPr>
        <w:tab/>
        <w:t>Carbon¹²</w:t>
      </w:r>
      <w:r w:rsidRPr="00867506">
        <w:rPr>
          <w:rFonts w:asciiTheme="majorHAnsi" w:hAnsiTheme="majorHAnsi" w:cs="Calibri"/>
          <w:sz w:val="20"/>
          <w:szCs w:val="20"/>
        </w:rPr>
        <w:tab/>
      </w:r>
      <w:r w:rsidRPr="00867506">
        <w:rPr>
          <w:rFonts w:asciiTheme="majorHAnsi" w:hAnsiTheme="majorHAnsi" w:cs="Calibri"/>
          <w:sz w:val="20"/>
          <w:szCs w:val="20"/>
        </w:rPr>
        <w:tab/>
        <w:t>Calcium</w:t>
      </w:r>
    </w:p>
    <w:p w:rsidR="00E673EC" w:rsidRPr="00867506" w:rsidRDefault="00E673EC" w:rsidP="00336DA5">
      <w:pPr>
        <w:spacing w:line="240" w:lineRule="auto"/>
        <w:jc w:val="both"/>
        <w:rPr>
          <w:rFonts w:asciiTheme="majorHAnsi" w:hAnsiTheme="majorHAnsi" w:cs="Calibri"/>
          <w:sz w:val="20"/>
          <w:szCs w:val="20"/>
        </w:rPr>
      </w:pPr>
    </w:p>
    <w:p w:rsidR="00922285" w:rsidRPr="00867506" w:rsidRDefault="003A74DC" w:rsidP="00C4762F">
      <w:pPr>
        <w:spacing w:line="240" w:lineRule="auto"/>
        <w:jc w:val="both"/>
        <w:rPr>
          <w:rFonts w:asciiTheme="majorHAnsi" w:hAnsiTheme="majorHAnsi" w:cs="Calibri"/>
          <w:sz w:val="20"/>
          <w:szCs w:val="20"/>
        </w:rPr>
      </w:pPr>
      <w:r w:rsidRPr="00867506">
        <w:rPr>
          <w:rFonts w:asciiTheme="majorHAnsi" w:hAnsiTheme="majorHAnsi" w:cs="Calibri"/>
          <w:sz w:val="20"/>
          <w:szCs w:val="20"/>
        </w:rPr>
        <w:t>Oxygen</w:t>
      </w:r>
      <w:r w:rsidRPr="00867506">
        <w:rPr>
          <w:rFonts w:asciiTheme="majorHAnsi" w:hAnsiTheme="majorHAnsi" w:cs="Calibri"/>
          <w:sz w:val="20"/>
          <w:szCs w:val="20"/>
        </w:rPr>
        <w:tab/>
      </w:r>
      <w:r w:rsidRPr="00867506">
        <w:rPr>
          <w:rFonts w:asciiTheme="majorHAnsi" w:hAnsiTheme="majorHAnsi" w:cs="Calibri"/>
          <w:sz w:val="20"/>
          <w:szCs w:val="20"/>
        </w:rPr>
        <w:tab/>
      </w:r>
      <w:r w:rsidR="003801B4">
        <w:rPr>
          <w:rFonts w:asciiTheme="majorHAnsi" w:hAnsiTheme="majorHAnsi" w:cs="Calibri"/>
          <w:sz w:val="20"/>
          <w:szCs w:val="20"/>
        </w:rPr>
        <w:tab/>
      </w:r>
      <w:r w:rsidRPr="00867506">
        <w:rPr>
          <w:rFonts w:asciiTheme="majorHAnsi" w:hAnsiTheme="majorHAnsi" w:cs="Calibri"/>
          <w:sz w:val="20"/>
          <w:szCs w:val="20"/>
        </w:rPr>
        <w:t>Hydrogen</w:t>
      </w:r>
      <w:r w:rsidRPr="00867506">
        <w:rPr>
          <w:rFonts w:asciiTheme="majorHAnsi" w:hAnsiTheme="majorHAnsi" w:cs="Calibri"/>
          <w:sz w:val="20"/>
          <w:szCs w:val="20"/>
        </w:rPr>
        <w:tab/>
      </w:r>
      <w:r w:rsidRPr="00867506">
        <w:rPr>
          <w:rFonts w:asciiTheme="majorHAnsi" w:hAnsiTheme="majorHAnsi" w:cs="Calibri"/>
          <w:sz w:val="20"/>
          <w:szCs w:val="20"/>
        </w:rPr>
        <w:tab/>
        <w:t xml:space="preserve">Phosphorous </w:t>
      </w:r>
      <w:r w:rsidRPr="00867506">
        <w:rPr>
          <w:rFonts w:asciiTheme="majorHAnsi" w:hAnsiTheme="majorHAnsi" w:cs="Calibri"/>
          <w:sz w:val="20"/>
          <w:szCs w:val="20"/>
        </w:rPr>
        <w:tab/>
      </w:r>
      <w:r w:rsidRPr="00867506">
        <w:rPr>
          <w:rFonts w:asciiTheme="majorHAnsi" w:hAnsiTheme="majorHAnsi" w:cs="Calibri"/>
          <w:sz w:val="20"/>
          <w:szCs w:val="20"/>
        </w:rPr>
        <w:tab/>
        <w:t>Sulfur</w:t>
      </w:r>
      <w:r w:rsidRPr="00867506">
        <w:rPr>
          <w:rFonts w:asciiTheme="majorHAnsi" w:hAnsiTheme="majorHAnsi" w:cs="Calibri"/>
          <w:sz w:val="20"/>
          <w:szCs w:val="20"/>
        </w:rPr>
        <w:tab/>
      </w:r>
      <w:r w:rsidRPr="00867506">
        <w:rPr>
          <w:rFonts w:asciiTheme="majorHAnsi" w:hAnsiTheme="majorHAnsi" w:cs="Calibri"/>
          <w:sz w:val="20"/>
          <w:szCs w:val="20"/>
        </w:rPr>
        <w:tab/>
      </w:r>
    </w:p>
    <w:p w:rsidR="007C1A66" w:rsidRDefault="0027465A" w:rsidP="00336DA5">
      <w:pPr>
        <w:spacing w:after="0" w:line="240" w:lineRule="auto"/>
        <w:jc w:val="both"/>
        <w:rPr>
          <w:rFonts w:asciiTheme="majorHAnsi" w:hAnsiTheme="majorHAnsi" w:cs="Calibri"/>
          <w:sz w:val="20"/>
          <w:szCs w:val="20"/>
        </w:rPr>
      </w:pPr>
      <w:r w:rsidRPr="00867506">
        <w:rPr>
          <w:rFonts w:asciiTheme="majorHAnsi" w:hAnsiTheme="majorHAnsi" w:cs="Calibri"/>
          <w:sz w:val="20"/>
          <w:szCs w:val="20"/>
        </w:rPr>
        <w:t>An MRI scanner is co</w:t>
      </w:r>
      <w:r w:rsidR="009D4292">
        <w:rPr>
          <w:rFonts w:asciiTheme="majorHAnsi" w:hAnsiTheme="majorHAnsi" w:cs="Calibri"/>
          <w:sz w:val="20"/>
          <w:szCs w:val="20"/>
        </w:rPr>
        <w:t>mprised of several components including a</w:t>
      </w:r>
      <w:r w:rsidR="007C1A66" w:rsidRPr="00867506">
        <w:rPr>
          <w:rFonts w:asciiTheme="majorHAnsi" w:hAnsiTheme="majorHAnsi" w:cs="Calibri"/>
          <w:sz w:val="20"/>
          <w:szCs w:val="20"/>
        </w:rPr>
        <w:t xml:space="preserve"> </w:t>
      </w:r>
      <w:r w:rsidRPr="00867506">
        <w:rPr>
          <w:rFonts w:asciiTheme="majorHAnsi" w:hAnsiTheme="majorHAnsi" w:cs="Calibri"/>
          <w:sz w:val="20"/>
          <w:szCs w:val="20"/>
        </w:rPr>
        <w:t xml:space="preserve">very large solenoid, which creates the magnetic </w:t>
      </w:r>
      <w:r w:rsidR="00477F85" w:rsidRPr="00867506">
        <w:rPr>
          <w:rFonts w:asciiTheme="majorHAnsi" w:hAnsiTheme="majorHAnsi" w:cs="Calibri"/>
          <w:sz w:val="20"/>
          <w:szCs w:val="20"/>
        </w:rPr>
        <w:t>field (</w:t>
      </w:r>
      <w:r w:rsidR="009D4292" w:rsidRPr="009D4292">
        <w:rPr>
          <w:rFonts w:asciiTheme="majorHAnsi" w:hAnsiTheme="majorHAnsi" w:cs="Calibri"/>
          <w:i/>
          <w:sz w:val="20"/>
          <w:szCs w:val="20"/>
        </w:rPr>
        <w:t>B</w:t>
      </w:r>
      <w:r w:rsidR="009D4292">
        <w:rPr>
          <w:rFonts w:asciiTheme="majorHAnsi" w:hAnsiTheme="majorHAnsi" w:cs="Calibri"/>
          <w:sz w:val="20"/>
          <w:szCs w:val="20"/>
        </w:rPr>
        <w:t>-</w:t>
      </w:r>
      <w:r w:rsidR="001006A4" w:rsidRPr="00867506">
        <w:rPr>
          <w:rFonts w:asciiTheme="majorHAnsi" w:hAnsiTheme="majorHAnsi" w:cs="Calibri"/>
          <w:sz w:val="20"/>
          <w:szCs w:val="20"/>
        </w:rPr>
        <w:t>field)</w:t>
      </w:r>
      <w:r w:rsidRPr="00867506">
        <w:rPr>
          <w:rFonts w:asciiTheme="majorHAnsi" w:hAnsiTheme="majorHAnsi" w:cs="Calibri"/>
          <w:sz w:val="20"/>
          <w:szCs w:val="20"/>
        </w:rPr>
        <w:t xml:space="preserve"> within the central </w:t>
      </w:r>
      <w:r w:rsidR="001006A4" w:rsidRPr="00867506">
        <w:rPr>
          <w:rFonts w:asciiTheme="majorHAnsi" w:hAnsiTheme="majorHAnsi" w:cs="Calibri"/>
          <w:sz w:val="20"/>
          <w:szCs w:val="20"/>
        </w:rPr>
        <w:t>canal where the patient lays</w:t>
      </w:r>
      <w:r w:rsidR="00DD58E2">
        <w:rPr>
          <w:rFonts w:asciiTheme="majorHAnsi" w:hAnsiTheme="majorHAnsi" w:cs="Calibri"/>
          <w:sz w:val="20"/>
          <w:szCs w:val="20"/>
        </w:rPr>
        <w:t>.</w:t>
      </w:r>
      <w:r w:rsidRPr="00867506">
        <w:rPr>
          <w:rFonts w:asciiTheme="majorHAnsi" w:hAnsiTheme="majorHAnsi" w:cs="Calibri"/>
          <w:sz w:val="20"/>
          <w:szCs w:val="20"/>
        </w:rPr>
        <w:t xml:space="preserve"> </w:t>
      </w:r>
      <w:r w:rsidR="00941679" w:rsidRPr="00867506">
        <w:rPr>
          <w:rFonts w:asciiTheme="majorHAnsi" w:hAnsiTheme="majorHAnsi" w:cs="Calibri"/>
          <w:sz w:val="20"/>
          <w:szCs w:val="20"/>
        </w:rPr>
        <w:t>That mag</w:t>
      </w:r>
      <w:r w:rsidR="00374E9B">
        <w:rPr>
          <w:rFonts w:asciiTheme="majorHAnsi" w:hAnsiTheme="majorHAnsi" w:cs="Calibri"/>
          <w:sz w:val="20"/>
          <w:szCs w:val="20"/>
        </w:rPr>
        <w:t>netic field aligns the nuclei in</w:t>
      </w:r>
      <w:r w:rsidR="00941679" w:rsidRPr="00867506">
        <w:rPr>
          <w:rFonts w:asciiTheme="majorHAnsi" w:hAnsiTheme="majorHAnsi" w:cs="Calibri"/>
          <w:sz w:val="20"/>
          <w:szCs w:val="20"/>
        </w:rPr>
        <w:t xml:space="preserve"> the patient’</w:t>
      </w:r>
      <w:r w:rsidR="00374E9B">
        <w:rPr>
          <w:rFonts w:asciiTheme="majorHAnsi" w:hAnsiTheme="majorHAnsi" w:cs="Calibri"/>
          <w:sz w:val="20"/>
          <w:szCs w:val="20"/>
        </w:rPr>
        <w:t xml:space="preserve">s body parallel to its </w:t>
      </w:r>
      <w:r w:rsidR="00374E9B" w:rsidRPr="00374E9B">
        <w:rPr>
          <w:rFonts w:asciiTheme="majorHAnsi" w:hAnsiTheme="majorHAnsi" w:cs="Calibri"/>
          <w:i/>
          <w:sz w:val="20"/>
          <w:szCs w:val="20"/>
        </w:rPr>
        <w:t>B</w:t>
      </w:r>
      <w:r w:rsidR="00374E9B">
        <w:rPr>
          <w:rFonts w:asciiTheme="majorHAnsi" w:hAnsiTheme="majorHAnsi" w:cs="Calibri"/>
          <w:sz w:val="20"/>
          <w:szCs w:val="20"/>
        </w:rPr>
        <w:t>-field.</w:t>
      </w:r>
    </w:p>
    <w:p w:rsidR="00E95B1D" w:rsidRPr="00867506" w:rsidRDefault="00E95B1D" w:rsidP="00336DA5">
      <w:pPr>
        <w:spacing w:after="0" w:line="240" w:lineRule="auto"/>
        <w:jc w:val="both"/>
        <w:rPr>
          <w:rFonts w:asciiTheme="majorHAnsi" w:hAnsiTheme="majorHAnsi" w:cs="Calibri"/>
          <w:sz w:val="20"/>
          <w:szCs w:val="20"/>
        </w:rPr>
      </w:pPr>
    </w:p>
    <w:p w:rsidR="0027465A" w:rsidRPr="00867506" w:rsidRDefault="007C1A66" w:rsidP="00336DA5">
      <w:pPr>
        <w:spacing w:after="0" w:line="240" w:lineRule="auto"/>
        <w:jc w:val="both"/>
        <w:rPr>
          <w:rFonts w:asciiTheme="majorHAnsi" w:hAnsiTheme="majorHAnsi" w:cs="Calibri"/>
          <w:b/>
          <w:sz w:val="20"/>
          <w:szCs w:val="20"/>
        </w:rPr>
      </w:pPr>
      <w:r w:rsidRPr="00867506">
        <w:rPr>
          <w:rFonts w:asciiTheme="majorHAnsi" w:hAnsiTheme="majorHAnsi" w:cs="Calibri"/>
          <w:sz w:val="20"/>
          <w:szCs w:val="20"/>
        </w:rPr>
        <w:t xml:space="preserve">A </w:t>
      </w:r>
      <w:r w:rsidR="00EB3646" w:rsidRPr="00867506">
        <w:rPr>
          <w:rFonts w:asciiTheme="majorHAnsi" w:hAnsiTheme="majorHAnsi" w:cs="Calibri"/>
          <w:sz w:val="20"/>
          <w:szCs w:val="20"/>
        </w:rPr>
        <w:t xml:space="preserve">radio </w:t>
      </w:r>
      <w:r w:rsidR="0027465A" w:rsidRPr="00867506">
        <w:rPr>
          <w:rFonts w:asciiTheme="majorHAnsi" w:hAnsiTheme="majorHAnsi" w:cs="Calibri"/>
          <w:sz w:val="20"/>
          <w:szCs w:val="20"/>
        </w:rPr>
        <w:t>pulse excite</w:t>
      </w:r>
      <w:r w:rsidR="006534EB" w:rsidRPr="00867506">
        <w:rPr>
          <w:rFonts w:asciiTheme="majorHAnsi" w:hAnsiTheme="majorHAnsi" w:cs="Calibri"/>
          <w:sz w:val="20"/>
          <w:szCs w:val="20"/>
        </w:rPr>
        <w:t>s</w:t>
      </w:r>
      <w:r w:rsidR="0027465A" w:rsidRPr="00867506">
        <w:rPr>
          <w:rFonts w:asciiTheme="majorHAnsi" w:hAnsiTheme="majorHAnsi" w:cs="Calibri"/>
          <w:sz w:val="20"/>
          <w:szCs w:val="20"/>
        </w:rPr>
        <w:t xml:space="preserve"> the nuclei of the body tissue</w:t>
      </w:r>
      <w:r w:rsidR="00D62FAC" w:rsidRPr="00867506">
        <w:rPr>
          <w:rFonts w:asciiTheme="majorHAnsi" w:hAnsiTheme="majorHAnsi" w:cs="Calibri"/>
          <w:sz w:val="20"/>
          <w:szCs w:val="20"/>
        </w:rPr>
        <w:t>s</w:t>
      </w:r>
      <w:r w:rsidR="00941679" w:rsidRPr="00867506">
        <w:rPr>
          <w:rFonts w:asciiTheme="majorHAnsi" w:hAnsiTheme="majorHAnsi" w:cs="Calibri"/>
          <w:sz w:val="20"/>
          <w:szCs w:val="20"/>
        </w:rPr>
        <w:t xml:space="preserve"> to transiently flip spin state</w:t>
      </w:r>
      <w:r w:rsidR="00D62FAC" w:rsidRPr="00867506">
        <w:rPr>
          <w:rFonts w:asciiTheme="majorHAnsi" w:hAnsiTheme="majorHAnsi" w:cs="Calibri"/>
          <w:sz w:val="20"/>
          <w:szCs w:val="20"/>
        </w:rPr>
        <w:t>s</w:t>
      </w:r>
      <w:r w:rsidR="00DD58E2">
        <w:rPr>
          <w:rFonts w:asciiTheme="majorHAnsi" w:hAnsiTheme="majorHAnsi" w:cs="Calibri"/>
          <w:sz w:val="20"/>
          <w:szCs w:val="20"/>
        </w:rPr>
        <w:t xml:space="preserve">. </w:t>
      </w:r>
      <w:r w:rsidR="00494EF0" w:rsidRPr="00867506">
        <w:rPr>
          <w:rFonts w:asciiTheme="majorHAnsi" w:hAnsiTheme="majorHAnsi" w:cs="Calibri"/>
          <w:sz w:val="20"/>
          <w:szCs w:val="20"/>
        </w:rPr>
        <w:t>As the nuclei flip and realign, they produce</w:t>
      </w:r>
      <w:r w:rsidR="00DD58E2">
        <w:rPr>
          <w:rFonts w:asciiTheme="majorHAnsi" w:hAnsiTheme="majorHAnsi" w:cs="Calibri"/>
          <w:sz w:val="20"/>
          <w:szCs w:val="20"/>
        </w:rPr>
        <w:t xml:space="preserve"> detectable amounts of photons.</w:t>
      </w:r>
      <w:r w:rsidR="00494EF0" w:rsidRPr="00867506">
        <w:rPr>
          <w:rFonts w:asciiTheme="majorHAnsi" w:hAnsiTheme="majorHAnsi" w:cs="Calibri"/>
          <w:sz w:val="20"/>
          <w:szCs w:val="20"/>
        </w:rPr>
        <w:t xml:space="preserve"> </w:t>
      </w:r>
      <w:r w:rsidR="0027465A" w:rsidRPr="00867506">
        <w:rPr>
          <w:rFonts w:asciiTheme="majorHAnsi" w:hAnsiTheme="majorHAnsi" w:cs="Calibri"/>
          <w:sz w:val="20"/>
          <w:szCs w:val="20"/>
        </w:rPr>
        <w:t>These gradient coils can either be built into the large head unit or customi</w:t>
      </w:r>
      <w:r w:rsidR="00DD58E2">
        <w:rPr>
          <w:rFonts w:asciiTheme="majorHAnsi" w:hAnsiTheme="majorHAnsi" w:cs="Calibri"/>
          <w:sz w:val="20"/>
          <w:szCs w:val="20"/>
        </w:rPr>
        <w:t xml:space="preserve">zed for individual body parts. </w:t>
      </w:r>
      <w:r w:rsidR="0027465A" w:rsidRPr="00867506">
        <w:rPr>
          <w:rFonts w:asciiTheme="majorHAnsi" w:hAnsiTheme="majorHAnsi" w:cs="Calibri"/>
          <w:sz w:val="20"/>
          <w:szCs w:val="20"/>
        </w:rPr>
        <w:t>During the imaging, the current from these coils are turned on and off in intervals and are used to precisely shap</w:t>
      </w:r>
      <w:r w:rsidR="00DD58E2">
        <w:rPr>
          <w:rFonts w:asciiTheme="majorHAnsi" w:hAnsiTheme="majorHAnsi" w:cs="Calibri"/>
          <w:sz w:val="20"/>
          <w:szCs w:val="20"/>
        </w:rPr>
        <w:t xml:space="preserve">e the image that is collected. </w:t>
      </w:r>
      <w:r w:rsidR="0027465A" w:rsidRPr="00867506">
        <w:rPr>
          <w:rFonts w:asciiTheme="majorHAnsi" w:hAnsiTheme="majorHAnsi" w:cs="Calibri"/>
          <w:sz w:val="20"/>
          <w:szCs w:val="20"/>
        </w:rPr>
        <w:t xml:space="preserve">It is the forces generated on these gradient coils by the main static magnetic field that generates the loud “knocking” noises that </w:t>
      </w:r>
      <w:r w:rsidR="00DD58E2">
        <w:rPr>
          <w:rFonts w:asciiTheme="majorHAnsi" w:hAnsiTheme="majorHAnsi" w:cs="Calibri"/>
          <w:sz w:val="20"/>
          <w:szCs w:val="20"/>
        </w:rPr>
        <w:t xml:space="preserve">are associated with the scan. </w:t>
      </w:r>
      <w:r w:rsidR="0027465A" w:rsidRPr="00867506">
        <w:rPr>
          <w:rFonts w:asciiTheme="majorHAnsi" w:hAnsiTheme="majorHAnsi" w:cs="Calibri"/>
          <w:sz w:val="20"/>
          <w:szCs w:val="20"/>
        </w:rPr>
        <w:t>The video link below provides a good demonstration of the overall components of a scanner and the general process that takes place</w:t>
      </w:r>
      <w:r w:rsidR="00D62FAC" w:rsidRPr="00867506">
        <w:rPr>
          <w:rFonts w:asciiTheme="majorHAnsi" w:hAnsiTheme="majorHAnsi" w:cs="Calibri"/>
          <w:sz w:val="20"/>
          <w:szCs w:val="20"/>
        </w:rPr>
        <w:t xml:space="preserve"> when using one</w:t>
      </w:r>
      <w:r w:rsidR="0027465A" w:rsidRPr="00867506">
        <w:rPr>
          <w:rFonts w:asciiTheme="majorHAnsi" w:hAnsiTheme="majorHAnsi" w:cs="Calibri"/>
          <w:sz w:val="20"/>
          <w:szCs w:val="20"/>
        </w:rPr>
        <w:t>.</w:t>
      </w:r>
    </w:p>
    <w:p w:rsidR="0027465A" w:rsidRPr="00867506" w:rsidRDefault="00AA4E6C" w:rsidP="00336DA5">
      <w:pPr>
        <w:spacing w:after="0" w:line="240" w:lineRule="auto"/>
        <w:jc w:val="both"/>
        <w:rPr>
          <w:rFonts w:asciiTheme="majorHAnsi" w:hAnsiTheme="majorHAnsi" w:cs="Calibri"/>
          <w:sz w:val="20"/>
          <w:szCs w:val="20"/>
        </w:rPr>
      </w:pPr>
      <w:hyperlink r:id="rId11" w:history="1">
        <w:r w:rsidR="0027465A" w:rsidRPr="00867506">
          <w:rPr>
            <w:rStyle w:val="Hyperlink"/>
            <w:rFonts w:asciiTheme="majorHAnsi" w:hAnsiTheme="majorHAnsi" w:cs="Calibri"/>
            <w:sz w:val="20"/>
            <w:szCs w:val="20"/>
          </w:rPr>
          <w:t>http://www.analogic.com/collateral/documents/english-us/mr-qt.html</w:t>
        </w:r>
      </w:hyperlink>
    </w:p>
    <w:p w:rsidR="0027465A" w:rsidRPr="00867506" w:rsidRDefault="0027465A" w:rsidP="00336DA5">
      <w:pPr>
        <w:spacing w:after="0" w:line="240" w:lineRule="auto"/>
        <w:jc w:val="both"/>
        <w:rPr>
          <w:rFonts w:asciiTheme="majorHAnsi" w:hAnsiTheme="majorHAnsi"/>
          <w:sz w:val="20"/>
          <w:szCs w:val="20"/>
        </w:rPr>
        <w:sectPr w:rsidR="0027465A" w:rsidRPr="00867506" w:rsidSect="009620BE">
          <w:type w:val="continuous"/>
          <w:pgSz w:w="12240" w:h="15840"/>
          <w:pgMar w:top="1440" w:right="1440" w:bottom="720" w:left="1440" w:header="720" w:footer="720" w:gutter="0"/>
          <w:cols w:space="720"/>
          <w:docGrid w:linePitch="360"/>
        </w:sectPr>
      </w:pPr>
    </w:p>
    <w:p w:rsidR="007C1A66" w:rsidRPr="00867506" w:rsidRDefault="007C1A66" w:rsidP="00336DA5">
      <w:pPr>
        <w:spacing w:after="0" w:line="240" w:lineRule="auto"/>
        <w:jc w:val="both"/>
        <w:rPr>
          <w:rFonts w:asciiTheme="majorHAnsi" w:hAnsiTheme="majorHAnsi" w:cs="Calibri"/>
          <w:b/>
          <w:sz w:val="20"/>
          <w:szCs w:val="20"/>
        </w:rPr>
      </w:pPr>
    </w:p>
    <w:p w:rsidR="00477F85" w:rsidRPr="00A47CE2" w:rsidRDefault="00D21217" w:rsidP="00D65EE7">
      <w:pPr>
        <w:spacing w:after="0" w:line="240" w:lineRule="auto"/>
        <w:rPr>
          <w:rFonts w:asciiTheme="majorHAnsi" w:hAnsiTheme="majorHAnsi" w:cs="Calibri"/>
          <w:b/>
          <w:sz w:val="24"/>
          <w:szCs w:val="24"/>
        </w:rPr>
      </w:pPr>
      <w:r w:rsidRPr="00A47CE2">
        <w:rPr>
          <w:rFonts w:asciiTheme="majorHAnsi" w:hAnsiTheme="majorHAnsi" w:cs="Calibri"/>
          <w:b/>
          <w:sz w:val="24"/>
          <w:szCs w:val="24"/>
        </w:rPr>
        <w:t xml:space="preserve">PART ONE: </w:t>
      </w:r>
      <w:r w:rsidR="00B21D7A" w:rsidRPr="00A47CE2">
        <w:rPr>
          <w:rFonts w:asciiTheme="majorHAnsi" w:hAnsiTheme="majorHAnsi" w:cs="Calibri"/>
          <w:b/>
          <w:sz w:val="24"/>
          <w:szCs w:val="24"/>
        </w:rPr>
        <w:t xml:space="preserve">Calculating the Larmor Frequency and </w:t>
      </w:r>
      <w:r w:rsidR="00910605" w:rsidRPr="00A47CE2">
        <w:rPr>
          <w:rFonts w:asciiTheme="majorHAnsi" w:hAnsiTheme="majorHAnsi" w:cs="Calibri"/>
          <w:b/>
          <w:sz w:val="24"/>
          <w:szCs w:val="24"/>
        </w:rPr>
        <w:t>using a MRI computer simulation</w:t>
      </w:r>
    </w:p>
    <w:p w:rsidR="00E673EC" w:rsidRPr="00867506" w:rsidRDefault="00E673EC" w:rsidP="00336DA5">
      <w:pPr>
        <w:spacing w:after="0" w:line="240" w:lineRule="auto"/>
        <w:jc w:val="both"/>
        <w:rPr>
          <w:rFonts w:asciiTheme="majorHAnsi" w:hAnsiTheme="majorHAnsi" w:cs="Calibri"/>
          <w:sz w:val="20"/>
          <w:szCs w:val="20"/>
        </w:rPr>
      </w:pPr>
    </w:p>
    <w:p w:rsidR="00597FFC" w:rsidRPr="00D21217" w:rsidRDefault="00D21217" w:rsidP="00D21217">
      <w:pPr>
        <w:pStyle w:val="ListParagraph"/>
        <w:numPr>
          <w:ilvl w:val="0"/>
          <w:numId w:val="3"/>
        </w:numPr>
        <w:spacing w:after="0" w:line="240" w:lineRule="auto"/>
        <w:jc w:val="both"/>
        <w:rPr>
          <w:rFonts w:asciiTheme="majorHAnsi" w:hAnsiTheme="majorHAnsi" w:cs="Calibri"/>
          <w:sz w:val="20"/>
          <w:szCs w:val="20"/>
        </w:rPr>
      </w:pPr>
      <w:r>
        <w:rPr>
          <w:rFonts w:asciiTheme="majorHAnsi" w:hAnsiTheme="majorHAnsi" w:cs="Calibri"/>
          <w:sz w:val="20"/>
          <w:szCs w:val="20"/>
        </w:rPr>
        <w:t>O</w:t>
      </w:r>
      <w:r w:rsidR="00597FFC" w:rsidRPr="00D21217">
        <w:rPr>
          <w:rFonts w:asciiTheme="majorHAnsi" w:hAnsiTheme="majorHAnsi" w:cs="Calibri"/>
          <w:sz w:val="20"/>
          <w:szCs w:val="20"/>
        </w:rPr>
        <w:t xml:space="preserve">pen the MRI java </w:t>
      </w:r>
      <w:r w:rsidR="00910605" w:rsidRPr="00D21217">
        <w:rPr>
          <w:rFonts w:asciiTheme="majorHAnsi" w:hAnsiTheme="majorHAnsi" w:cs="Calibri"/>
          <w:sz w:val="20"/>
          <w:szCs w:val="20"/>
        </w:rPr>
        <w:t xml:space="preserve">simulation </w:t>
      </w:r>
      <w:r>
        <w:rPr>
          <w:rFonts w:asciiTheme="majorHAnsi" w:hAnsiTheme="majorHAnsi" w:cs="Calibri"/>
          <w:sz w:val="20"/>
          <w:szCs w:val="20"/>
        </w:rPr>
        <w:t>(</w:t>
      </w:r>
      <w:hyperlink r:id="rId12" w:history="1">
        <w:r w:rsidRPr="0024327E">
          <w:rPr>
            <w:rStyle w:val="Hyperlink"/>
            <w:rFonts w:asciiTheme="majorHAnsi" w:hAnsiTheme="majorHAnsi" w:cs="Calibri"/>
            <w:sz w:val="20"/>
            <w:szCs w:val="20"/>
          </w:rPr>
          <w:t>http://phet.colorado.edu/en/simulation/mri</w:t>
        </w:r>
      </w:hyperlink>
      <w:r w:rsidR="00D62FAC" w:rsidRPr="00D21217">
        <w:rPr>
          <w:rFonts w:asciiTheme="majorHAnsi" w:hAnsiTheme="majorHAnsi" w:cs="Calibri"/>
          <w:sz w:val="20"/>
          <w:szCs w:val="20"/>
        </w:rPr>
        <w:t>)</w:t>
      </w:r>
      <w:r>
        <w:rPr>
          <w:rFonts w:asciiTheme="majorHAnsi" w:hAnsiTheme="majorHAnsi" w:cs="Calibri"/>
          <w:sz w:val="20"/>
          <w:szCs w:val="20"/>
        </w:rPr>
        <w:t xml:space="preserve"> </w:t>
      </w:r>
      <w:r w:rsidR="00597FFC" w:rsidRPr="00D21217">
        <w:rPr>
          <w:rFonts w:asciiTheme="majorHAnsi" w:hAnsiTheme="majorHAnsi" w:cs="Calibri"/>
          <w:sz w:val="20"/>
          <w:szCs w:val="20"/>
        </w:rPr>
        <w:t>and click on the simplified MRI tab.</w:t>
      </w:r>
    </w:p>
    <w:p w:rsidR="00E673EC" w:rsidRPr="00867506" w:rsidRDefault="00E673EC" w:rsidP="00336DA5">
      <w:pPr>
        <w:spacing w:after="0" w:line="240" w:lineRule="auto"/>
        <w:jc w:val="both"/>
        <w:rPr>
          <w:rFonts w:asciiTheme="majorHAnsi" w:hAnsiTheme="majorHAnsi" w:cs="Calibri"/>
          <w:b/>
          <w:sz w:val="20"/>
          <w:szCs w:val="20"/>
        </w:rPr>
      </w:pPr>
    </w:p>
    <w:p w:rsidR="007E1057" w:rsidRPr="00867506" w:rsidRDefault="00AA4E6C" w:rsidP="00336DA5">
      <w:pPr>
        <w:spacing w:after="0" w:line="240" w:lineRule="auto"/>
        <w:jc w:val="both"/>
        <w:rPr>
          <w:rFonts w:asciiTheme="majorHAnsi" w:hAnsiTheme="majorHAnsi"/>
          <w:sz w:val="20"/>
          <w:szCs w:val="20"/>
        </w:rPr>
      </w:pPr>
      <w:r w:rsidRPr="00AA4E6C">
        <w:rPr>
          <w:rFonts w:asciiTheme="majorHAnsi" w:hAnsiTheme="majorHAnsi" w:cs="Calibri"/>
          <w:noProof/>
          <w:sz w:val="20"/>
          <w:szCs w:val="20"/>
        </w:rPr>
        <w:pict>
          <v:shapetype id="_x0000_t32" coordsize="21600,21600" o:spt="32" o:oned="t" path="m,l21600,21600e" filled="f">
            <v:path arrowok="t" fillok="f" o:connecttype="none"/>
            <o:lock v:ext="edit" shapetype="t"/>
          </v:shapetype>
          <v:shape id="_x0000_s1029" type="#_x0000_t32" style="position:absolute;left:0;text-align:left;margin-left:-198.7pt;margin-top:2.7pt;width:168.75pt;height:14.5pt;flip:x;z-index:251656192" o:connectortype="straight">
            <v:stroke endarrow="block"/>
          </v:shape>
        </w:pict>
      </w:r>
      <w:r>
        <w:rPr>
          <w:rFonts w:asciiTheme="majorHAnsi" w:hAnsiTheme="majorHAnsi"/>
          <w:noProof/>
          <w:sz w:val="20"/>
          <w:szCs w:val="20"/>
        </w:rPr>
        <w:pict>
          <v:shape id="_x0000_s1031" type="#_x0000_t32" style="position:absolute;left:0;text-align:left;margin-left:-182.2pt;margin-top:7.9pt;width:180.75pt;height:160.5pt;flip:x;z-index:251659264" o:connectortype="straight">
            <v:stroke endarrow="block"/>
          </v:shape>
        </w:pict>
      </w:r>
      <w:r w:rsidR="00352B0D" w:rsidRPr="00867506">
        <w:rPr>
          <w:rFonts w:asciiTheme="majorHAnsi" w:hAnsiTheme="majorHAnsi"/>
          <w:noProof/>
          <w:sz w:val="20"/>
          <w:szCs w:val="20"/>
        </w:rPr>
        <w:drawing>
          <wp:anchor distT="0" distB="0" distL="114300" distR="114300" simplePos="0" relativeHeight="251657216" behindDoc="1" locked="0" layoutInCell="1" allowOverlap="1">
            <wp:simplePos x="0" y="0"/>
            <wp:positionH relativeFrom="column">
              <wp:posOffset>19050</wp:posOffset>
            </wp:positionH>
            <wp:positionV relativeFrom="paragraph">
              <wp:posOffset>2540</wp:posOffset>
            </wp:positionV>
            <wp:extent cx="3533775" cy="2628900"/>
            <wp:effectExtent l="19050" t="0" r="9525" b="0"/>
            <wp:wrapTight wrapText="bothSides">
              <wp:wrapPolygon edited="0">
                <wp:start x="-116" y="0"/>
                <wp:lineTo x="-116" y="21443"/>
                <wp:lineTo x="21658" y="21443"/>
                <wp:lineTo x="21658" y="0"/>
                <wp:lineTo x="-11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3533775" cy="2628900"/>
                    </a:xfrm>
                    <a:prstGeom prst="rect">
                      <a:avLst/>
                    </a:prstGeom>
                    <a:noFill/>
                    <a:ln w="9525">
                      <a:noFill/>
                      <a:miter lim="800000"/>
                      <a:headEnd/>
                      <a:tailEnd/>
                    </a:ln>
                  </pic:spPr>
                </pic:pic>
              </a:graphicData>
            </a:graphic>
          </wp:anchor>
        </w:drawing>
      </w:r>
      <w:r w:rsidR="003C6CE7" w:rsidRPr="00867506">
        <w:rPr>
          <w:rFonts w:asciiTheme="majorHAnsi" w:hAnsiTheme="majorHAnsi" w:cs="Calibri"/>
          <w:noProof/>
          <w:sz w:val="20"/>
          <w:szCs w:val="20"/>
        </w:rPr>
        <w:t>Try both</w:t>
      </w:r>
      <w:r w:rsidR="007E1057" w:rsidRPr="00867506">
        <w:rPr>
          <w:rFonts w:asciiTheme="majorHAnsi" w:hAnsiTheme="majorHAnsi"/>
          <w:sz w:val="20"/>
          <w:szCs w:val="20"/>
        </w:rPr>
        <w:t xml:space="preserve"> wave </w:t>
      </w:r>
      <w:r w:rsidR="003C6CE7" w:rsidRPr="00867506">
        <w:rPr>
          <w:rFonts w:asciiTheme="majorHAnsi" w:hAnsiTheme="majorHAnsi"/>
          <w:sz w:val="20"/>
          <w:szCs w:val="20"/>
        </w:rPr>
        <w:t xml:space="preserve">and photon view </w:t>
      </w:r>
      <w:r w:rsidR="00451EC2" w:rsidRPr="00867506">
        <w:rPr>
          <w:rFonts w:asciiTheme="majorHAnsi" w:hAnsiTheme="majorHAnsi"/>
          <w:sz w:val="20"/>
          <w:szCs w:val="20"/>
        </w:rPr>
        <w:t>and cho</w:t>
      </w:r>
      <w:r w:rsidR="000D2270" w:rsidRPr="00867506">
        <w:rPr>
          <w:rFonts w:asciiTheme="majorHAnsi" w:hAnsiTheme="majorHAnsi"/>
          <w:sz w:val="20"/>
          <w:szCs w:val="20"/>
        </w:rPr>
        <w:t>o</w:t>
      </w:r>
      <w:r w:rsidR="00451EC2" w:rsidRPr="00867506">
        <w:rPr>
          <w:rFonts w:asciiTheme="majorHAnsi" w:hAnsiTheme="majorHAnsi"/>
          <w:sz w:val="20"/>
          <w:szCs w:val="20"/>
        </w:rPr>
        <w:t xml:space="preserve">se the one you </w:t>
      </w:r>
      <w:r w:rsidR="000D2270" w:rsidRPr="00867506">
        <w:rPr>
          <w:rFonts w:asciiTheme="majorHAnsi" w:hAnsiTheme="majorHAnsi"/>
          <w:sz w:val="20"/>
          <w:szCs w:val="20"/>
        </w:rPr>
        <w:t>prefer</w:t>
      </w:r>
    </w:p>
    <w:p w:rsidR="00477F85" w:rsidRPr="00867506" w:rsidRDefault="00477F85" w:rsidP="00336DA5">
      <w:pPr>
        <w:spacing w:after="240" w:line="240" w:lineRule="auto"/>
        <w:jc w:val="both"/>
        <w:rPr>
          <w:rFonts w:asciiTheme="majorHAnsi" w:hAnsiTheme="majorHAnsi"/>
          <w:sz w:val="20"/>
          <w:szCs w:val="20"/>
        </w:rPr>
      </w:pPr>
    </w:p>
    <w:p w:rsidR="000D2270" w:rsidRPr="00867506" w:rsidRDefault="00AA4E6C" w:rsidP="00336DA5">
      <w:pPr>
        <w:spacing w:after="240" w:line="240" w:lineRule="auto"/>
        <w:jc w:val="both"/>
        <w:rPr>
          <w:rFonts w:asciiTheme="majorHAnsi" w:hAnsiTheme="majorHAnsi"/>
          <w:sz w:val="20"/>
          <w:szCs w:val="20"/>
        </w:rPr>
      </w:pPr>
      <w:r>
        <w:rPr>
          <w:rFonts w:asciiTheme="majorHAnsi" w:hAnsiTheme="majorHAnsi"/>
          <w:noProof/>
          <w:sz w:val="20"/>
          <w:szCs w:val="20"/>
        </w:rPr>
        <w:pict>
          <v:shape id="_x0000_s1030" type="#_x0000_t32" style="position:absolute;left:0;text-align:left;margin-left:-52.45pt;margin-top:16.25pt;width:49.5pt;height:81.55pt;flip:x;z-index:251658240" o:connectortype="straight">
            <v:stroke endarrow="block"/>
          </v:shape>
        </w:pict>
      </w:r>
      <w:r w:rsidR="007E1057" w:rsidRPr="00867506">
        <w:rPr>
          <w:rFonts w:asciiTheme="majorHAnsi" w:hAnsiTheme="majorHAnsi"/>
          <w:sz w:val="20"/>
          <w:szCs w:val="20"/>
        </w:rPr>
        <w:t xml:space="preserve">Make sure that the </w:t>
      </w:r>
      <w:r w:rsidR="000D2270" w:rsidRPr="00867506">
        <w:rPr>
          <w:rFonts w:asciiTheme="majorHAnsi" w:hAnsiTheme="majorHAnsi"/>
          <w:i/>
          <w:sz w:val="20"/>
          <w:szCs w:val="20"/>
        </w:rPr>
        <w:t>Head</w:t>
      </w:r>
      <w:r w:rsidR="000D2270" w:rsidRPr="00867506">
        <w:rPr>
          <w:rFonts w:asciiTheme="majorHAnsi" w:hAnsiTheme="majorHAnsi"/>
          <w:sz w:val="20"/>
          <w:szCs w:val="20"/>
        </w:rPr>
        <w:t xml:space="preserve">, </w:t>
      </w:r>
      <w:r w:rsidR="007E1057" w:rsidRPr="00867506">
        <w:rPr>
          <w:rFonts w:asciiTheme="majorHAnsi" w:hAnsiTheme="majorHAnsi"/>
          <w:i/>
          <w:sz w:val="20"/>
          <w:szCs w:val="20"/>
        </w:rPr>
        <w:t>atomic nuclei</w:t>
      </w:r>
      <w:r w:rsidR="007E1057" w:rsidRPr="00867506">
        <w:rPr>
          <w:rFonts w:asciiTheme="majorHAnsi" w:hAnsiTheme="majorHAnsi"/>
          <w:sz w:val="20"/>
          <w:szCs w:val="20"/>
        </w:rPr>
        <w:t xml:space="preserve"> and the </w:t>
      </w:r>
      <w:r w:rsidR="007E1057" w:rsidRPr="00867506">
        <w:rPr>
          <w:rFonts w:asciiTheme="majorHAnsi" w:hAnsiTheme="majorHAnsi"/>
          <w:i/>
          <w:sz w:val="20"/>
          <w:szCs w:val="20"/>
        </w:rPr>
        <w:t>magnetic field</w:t>
      </w:r>
      <w:r w:rsidR="007E1057" w:rsidRPr="00867506">
        <w:rPr>
          <w:rFonts w:asciiTheme="majorHAnsi" w:hAnsiTheme="majorHAnsi"/>
          <w:sz w:val="20"/>
          <w:szCs w:val="20"/>
        </w:rPr>
        <w:t xml:space="preserve"> boxes are selected.  </w:t>
      </w:r>
    </w:p>
    <w:p w:rsidR="00153E90" w:rsidRPr="00867506" w:rsidRDefault="007E1057" w:rsidP="00336DA5">
      <w:pPr>
        <w:spacing w:after="240" w:line="240" w:lineRule="auto"/>
        <w:jc w:val="both"/>
        <w:rPr>
          <w:rFonts w:asciiTheme="majorHAnsi" w:hAnsiTheme="majorHAnsi"/>
          <w:sz w:val="20"/>
          <w:szCs w:val="20"/>
        </w:rPr>
      </w:pPr>
      <w:r w:rsidRPr="00867506">
        <w:rPr>
          <w:rFonts w:asciiTheme="majorHAnsi" w:hAnsiTheme="majorHAnsi"/>
          <w:sz w:val="20"/>
          <w:szCs w:val="20"/>
        </w:rPr>
        <w:t xml:space="preserve">Begin with the </w:t>
      </w:r>
      <w:r w:rsidR="00D3657E" w:rsidRPr="00867506">
        <w:rPr>
          <w:rFonts w:asciiTheme="majorHAnsi" w:hAnsiTheme="majorHAnsi"/>
          <w:sz w:val="20"/>
          <w:szCs w:val="20"/>
        </w:rPr>
        <w:t xml:space="preserve">main </w:t>
      </w:r>
      <w:r w:rsidRPr="00867506">
        <w:rPr>
          <w:rFonts w:asciiTheme="majorHAnsi" w:hAnsiTheme="majorHAnsi"/>
          <w:sz w:val="20"/>
          <w:szCs w:val="20"/>
        </w:rPr>
        <w:t>magnetic field at 1.00 Tes</w:t>
      </w:r>
      <w:r w:rsidR="00451EC2" w:rsidRPr="00867506">
        <w:rPr>
          <w:rFonts w:asciiTheme="majorHAnsi" w:hAnsiTheme="majorHAnsi"/>
          <w:sz w:val="20"/>
          <w:szCs w:val="20"/>
        </w:rPr>
        <w:t>la and turn the power up to 10</w:t>
      </w:r>
      <w:r w:rsidRPr="00867506">
        <w:rPr>
          <w:rFonts w:asciiTheme="majorHAnsi" w:hAnsiTheme="majorHAnsi"/>
          <w:sz w:val="20"/>
          <w:szCs w:val="20"/>
        </w:rPr>
        <w:t>0 %</w:t>
      </w:r>
    </w:p>
    <w:p w:rsidR="00E673EC" w:rsidRPr="00867506" w:rsidRDefault="00E673EC" w:rsidP="00336DA5">
      <w:pPr>
        <w:spacing w:after="240" w:line="240" w:lineRule="auto"/>
        <w:jc w:val="both"/>
        <w:rPr>
          <w:rFonts w:asciiTheme="majorHAnsi" w:hAnsiTheme="majorHAnsi"/>
          <w:sz w:val="20"/>
          <w:szCs w:val="20"/>
        </w:rPr>
      </w:pPr>
    </w:p>
    <w:p w:rsidR="000D2270" w:rsidRPr="00867506" w:rsidRDefault="000D2270" w:rsidP="00336DA5">
      <w:pPr>
        <w:spacing w:after="240" w:line="240" w:lineRule="auto"/>
        <w:jc w:val="both"/>
        <w:rPr>
          <w:rFonts w:asciiTheme="majorHAnsi" w:hAnsiTheme="majorHAnsi"/>
          <w:sz w:val="20"/>
          <w:szCs w:val="20"/>
        </w:rPr>
      </w:pPr>
    </w:p>
    <w:p w:rsidR="00911C71" w:rsidRPr="00D16A1B" w:rsidRDefault="007E1057" w:rsidP="00336DA5">
      <w:pPr>
        <w:pStyle w:val="ListParagraph"/>
        <w:numPr>
          <w:ilvl w:val="0"/>
          <w:numId w:val="3"/>
        </w:numPr>
        <w:spacing w:after="240" w:line="240" w:lineRule="auto"/>
        <w:jc w:val="both"/>
        <w:rPr>
          <w:rFonts w:asciiTheme="majorHAnsi" w:hAnsiTheme="majorHAnsi"/>
          <w:sz w:val="20"/>
          <w:szCs w:val="20"/>
        </w:rPr>
      </w:pPr>
      <w:r w:rsidRPr="00D16A1B">
        <w:rPr>
          <w:rFonts w:asciiTheme="majorHAnsi" w:hAnsiTheme="majorHAnsi"/>
          <w:sz w:val="20"/>
          <w:szCs w:val="20"/>
        </w:rPr>
        <w:t xml:space="preserve">Now adjust the frequency bar to different </w:t>
      </w:r>
      <w:r w:rsidR="008308C4" w:rsidRPr="00D16A1B">
        <w:rPr>
          <w:rFonts w:asciiTheme="majorHAnsi" w:hAnsiTheme="majorHAnsi"/>
          <w:sz w:val="20"/>
          <w:szCs w:val="20"/>
        </w:rPr>
        <w:t>levels</w:t>
      </w:r>
      <w:r w:rsidRPr="00D16A1B">
        <w:rPr>
          <w:rFonts w:asciiTheme="majorHAnsi" w:hAnsiTheme="majorHAnsi"/>
          <w:sz w:val="20"/>
          <w:szCs w:val="20"/>
        </w:rPr>
        <w:t xml:space="preserve"> and </w:t>
      </w:r>
      <w:r w:rsidR="00D3657E" w:rsidRPr="00D16A1B">
        <w:rPr>
          <w:rFonts w:asciiTheme="majorHAnsi" w:hAnsiTheme="majorHAnsi"/>
          <w:sz w:val="20"/>
          <w:szCs w:val="20"/>
        </w:rPr>
        <w:t xml:space="preserve">describe </w:t>
      </w:r>
      <w:r w:rsidR="00D16A1B">
        <w:rPr>
          <w:rFonts w:asciiTheme="majorHAnsi" w:hAnsiTheme="majorHAnsi"/>
          <w:sz w:val="20"/>
          <w:szCs w:val="20"/>
        </w:rPr>
        <w:t xml:space="preserve">what you notice. </w:t>
      </w:r>
      <w:r w:rsidR="00451EC2" w:rsidRPr="00D16A1B">
        <w:rPr>
          <w:rFonts w:asciiTheme="majorHAnsi" w:hAnsiTheme="majorHAnsi"/>
          <w:sz w:val="20"/>
          <w:szCs w:val="20"/>
        </w:rPr>
        <w:t xml:space="preserve">Find the frequencies </w:t>
      </w:r>
      <w:r w:rsidR="00D16A1B">
        <w:rPr>
          <w:rFonts w:asciiTheme="majorHAnsi" w:hAnsiTheme="majorHAnsi"/>
          <w:sz w:val="20"/>
          <w:szCs w:val="20"/>
        </w:rPr>
        <w:t xml:space="preserve">that stimulate the nuclei. </w:t>
      </w:r>
      <w:r w:rsidR="00915EF6" w:rsidRPr="00D16A1B">
        <w:rPr>
          <w:rFonts w:asciiTheme="majorHAnsi" w:hAnsiTheme="majorHAnsi"/>
          <w:sz w:val="20"/>
          <w:szCs w:val="20"/>
        </w:rPr>
        <w:t>Are there a wide range of freque</w:t>
      </w:r>
      <w:r w:rsidR="003B7C66" w:rsidRPr="00D16A1B">
        <w:rPr>
          <w:rFonts w:asciiTheme="majorHAnsi" w:hAnsiTheme="majorHAnsi"/>
          <w:sz w:val="20"/>
          <w:szCs w:val="20"/>
        </w:rPr>
        <w:t xml:space="preserve">ncies that promote a resultant photon?  </w:t>
      </w:r>
      <w:r w:rsidR="00D16A1B">
        <w:rPr>
          <w:rFonts w:asciiTheme="majorHAnsi" w:hAnsiTheme="majorHAnsi"/>
          <w:sz w:val="20"/>
          <w:szCs w:val="20"/>
        </w:rPr>
        <w:t>What happens as you</w:t>
      </w:r>
      <w:r w:rsidR="00451EC2" w:rsidRPr="00D16A1B">
        <w:rPr>
          <w:rFonts w:asciiTheme="majorHAnsi" w:hAnsiTheme="majorHAnsi"/>
          <w:sz w:val="20"/>
          <w:szCs w:val="20"/>
        </w:rPr>
        <w:t xml:space="preserve"> decrease the power?</w:t>
      </w:r>
    </w:p>
    <w:p w:rsidR="00D16A1B" w:rsidRDefault="003B7C66" w:rsidP="00D16A1B">
      <w:pPr>
        <w:spacing w:after="240" w:line="240" w:lineRule="auto"/>
        <w:jc w:val="both"/>
        <w:rPr>
          <w:rFonts w:asciiTheme="majorHAnsi" w:hAnsiTheme="majorHAnsi"/>
          <w:sz w:val="20"/>
          <w:szCs w:val="20"/>
        </w:rPr>
      </w:pPr>
      <w:r w:rsidRPr="00867506">
        <w:rPr>
          <w:rFonts w:asciiTheme="majorHAnsi" w:hAnsiTheme="majorHAnsi"/>
          <w:sz w:val="20"/>
          <w:szCs w:val="20"/>
        </w:rPr>
        <w:t>The value that you just recorded for your resonance frequency is known as the Larmor</w:t>
      </w:r>
      <w:r w:rsidR="00D16A1B">
        <w:rPr>
          <w:rFonts w:asciiTheme="majorHAnsi" w:hAnsiTheme="majorHAnsi"/>
          <w:sz w:val="20"/>
          <w:szCs w:val="20"/>
        </w:rPr>
        <w:t xml:space="preserve"> frequency.</w:t>
      </w:r>
      <w:r w:rsidR="004772D5" w:rsidRPr="00867506">
        <w:rPr>
          <w:rFonts w:asciiTheme="majorHAnsi" w:hAnsiTheme="majorHAnsi"/>
          <w:sz w:val="20"/>
          <w:szCs w:val="20"/>
        </w:rPr>
        <w:t xml:space="preserve"> </w:t>
      </w:r>
      <w:r w:rsidR="00BF0E40" w:rsidRPr="00867506">
        <w:rPr>
          <w:rFonts w:asciiTheme="majorHAnsi" w:hAnsiTheme="majorHAnsi"/>
          <w:sz w:val="20"/>
          <w:szCs w:val="20"/>
        </w:rPr>
        <w:t xml:space="preserve">This is the frequency at which the </w:t>
      </w:r>
      <w:r w:rsidR="00D16A1B">
        <w:rPr>
          <w:rFonts w:asciiTheme="majorHAnsi" w:hAnsiTheme="majorHAnsi"/>
          <w:sz w:val="20"/>
          <w:szCs w:val="20"/>
        </w:rPr>
        <w:t>h</w:t>
      </w:r>
      <w:r w:rsidR="00395ABC" w:rsidRPr="00867506">
        <w:rPr>
          <w:rFonts w:asciiTheme="majorHAnsi" w:hAnsiTheme="majorHAnsi"/>
          <w:sz w:val="20"/>
          <w:szCs w:val="20"/>
        </w:rPr>
        <w:t xml:space="preserve">ydrogen </w:t>
      </w:r>
      <w:r w:rsidR="006534EB" w:rsidRPr="00867506">
        <w:rPr>
          <w:rFonts w:asciiTheme="majorHAnsi" w:hAnsiTheme="majorHAnsi"/>
          <w:sz w:val="20"/>
          <w:szCs w:val="20"/>
        </w:rPr>
        <w:t>atoms</w:t>
      </w:r>
      <w:r w:rsidR="00BF0E40" w:rsidRPr="00867506">
        <w:rPr>
          <w:rFonts w:asciiTheme="majorHAnsi" w:hAnsiTheme="majorHAnsi"/>
          <w:sz w:val="20"/>
          <w:szCs w:val="20"/>
        </w:rPr>
        <w:t xml:space="preserve"> </w:t>
      </w:r>
      <w:r w:rsidR="00395ABC" w:rsidRPr="00867506">
        <w:rPr>
          <w:rFonts w:asciiTheme="majorHAnsi" w:hAnsiTheme="majorHAnsi"/>
          <w:sz w:val="20"/>
          <w:szCs w:val="20"/>
        </w:rPr>
        <w:t>will flip between spin states and emit resultant photons</w:t>
      </w:r>
      <w:r w:rsidR="00D16A1B">
        <w:rPr>
          <w:rFonts w:asciiTheme="majorHAnsi" w:hAnsiTheme="majorHAnsi"/>
          <w:sz w:val="20"/>
          <w:szCs w:val="20"/>
        </w:rPr>
        <w:t>.</w:t>
      </w:r>
      <w:r w:rsidR="00BF0E40" w:rsidRPr="00867506">
        <w:rPr>
          <w:rFonts w:asciiTheme="majorHAnsi" w:hAnsiTheme="majorHAnsi"/>
          <w:sz w:val="20"/>
          <w:szCs w:val="20"/>
        </w:rPr>
        <w:t xml:space="preserve"> </w:t>
      </w:r>
      <w:r w:rsidR="00395ABC" w:rsidRPr="00867506">
        <w:rPr>
          <w:rFonts w:asciiTheme="majorHAnsi" w:hAnsiTheme="majorHAnsi"/>
          <w:sz w:val="20"/>
          <w:szCs w:val="20"/>
        </w:rPr>
        <w:t>In order to calculate</w:t>
      </w:r>
      <w:r w:rsidR="004772D5" w:rsidRPr="00867506">
        <w:rPr>
          <w:rFonts w:asciiTheme="majorHAnsi" w:hAnsiTheme="majorHAnsi"/>
          <w:sz w:val="20"/>
          <w:szCs w:val="20"/>
        </w:rPr>
        <w:t xml:space="preserve"> </w:t>
      </w:r>
      <w:r w:rsidR="000D2270" w:rsidRPr="00867506">
        <w:rPr>
          <w:rFonts w:asciiTheme="majorHAnsi" w:hAnsiTheme="majorHAnsi"/>
          <w:sz w:val="20"/>
          <w:szCs w:val="20"/>
        </w:rPr>
        <w:t>the Larmor</w:t>
      </w:r>
      <w:r w:rsidR="004772D5" w:rsidRPr="00867506">
        <w:rPr>
          <w:rFonts w:asciiTheme="majorHAnsi" w:hAnsiTheme="majorHAnsi"/>
          <w:sz w:val="20"/>
          <w:szCs w:val="20"/>
        </w:rPr>
        <w:t xml:space="preserve"> frequency we must first find the difference in energy s</w:t>
      </w:r>
      <w:r w:rsidR="00BF0E40" w:rsidRPr="00867506">
        <w:rPr>
          <w:rFonts w:asciiTheme="majorHAnsi" w:hAnsiTheme="majorHAnsi"/>
          <w:sz w:val="20"/>
          <w:szCs w:val="20"/>
        </w:rPr>
        <w:t xml:space="preserve">tates for the </w:t>
      </w:r>
      <w:r w:rsidR="00A82A46" w:rsidRPr="00867506">
        <w:rPr>
          <w:rFonts w:asciiTheme="majorHAnsi" w:hAnsiTheme="majorHAnsi"/>
          <w:sz w:val="20"/>
          <w:szCs w:val="20"/>
        </w:rPr>
        <w:t>h</w:t>
      </w:r>
      <w:r w:rsidR="00BF0E40" w:rsidRPr="00867506">
        <w:rPr>
          <w:rFonts w:asciiTheme="majorHAnsi" w:hAnsiTheme="majorHAnsi"/>
          <w:sz w:val="20"/>
          <w:szCs w:val="20"/>
        </w:rPr>
        <w:t>ydrogen nucle</w:t>
      </w:r>
      <w:r w:rsidR="00A82A46" w:rsidRPr="00867506">
        <w:rPr>
          <w:rFonts w:asciiTheme="majorHAnsi" w:hAnsiTheme="majorHAnsi"/>
          <w:sz w:val="20"/>
          <w:szCs w:val="20"/>
        </w:rPr>
        <w:t>us</w:t>
      </w:r>
      <w:r w:rsidR="00BF0E40" w:rsidRPr="00867506">
        <w:rPr>
          <w:rFonts w:asciiTheme="majorHAnsi" w:hAnsiTheme="majorHAnsi"/>
          <w:sz w:val="20"/>
          <w:szCs w:val="20"/>
        </w:rPr>
        <w:t xml:space="preserve">.  </w:t>
      </w:r>
    </w:p>
    <w:p w:rsidR="00BF0E40" w:rsidRPr="00D16A1B" w:rsidRDefault="00D16A1B" w:rsidP="00D16A1B">
      <w:pPr>
        <w:pStyle w:val="ListParagraph"/>
        <w:numPr>
          <w:ilvl w:val="0"/>
          <w:numId w:val="4"/>
        </w:numPr>
        <w:spacing w:after="240" w:line="240" w:lineRule="auto"/>
        <w:jc w:val="both"/>
        <w:rPr>
          <w:rFonts w:asciiTheme="majorHAnsi" w:hAnsiTheme="majorHAnsi"/>
          <w:b/>
          <w:sz w:val="20"/>
          <w:szCs w:val="20"/>
        </w:rPr>
      </w:pPr>
      <w:r w:rsidRPr="00D16A1B">
        <w:rPr>
          <w:rFonts w:asciiTheme="majorHAnsi" w:hAnsiTheme="majorHAnsi"/>
          <w:b/>
          <w:sz w:val="20"/>
          <w:szCs w:val="20"/>
        </w:rPr>
        <w:t xml:space="preserve">Q3: </w:t>
      </w:r>
      <w:r w:rsidR="00BF0E40" w:rsidRPr="00D16A1B">
        <w:rPr>
          <w:rFonts w:asciiTheme="majorHAnsi" w:hAnsiTheme="majorHAnsi"/>
          <w:b/>
          <w:sz w:val="20"/>
          <w:szCs w:val="20"/>
        </w:rPr>
        <w:t xml:space="preserve">Calculate the </w:t>
      </w:r>
      <w:r w:rsidR="001D490F" w:rsidRPr="00D16A1B">
        <w:rPr>
          <w:rFonts w:asciiTheme="majorHAnsi" w:hAnsiTheme="majorHAnsi" w:cs="Calibri"/>
          <w:b/>
          <w:i/>
          <w:sz w:val="20"/>
          <w:szCs w:val="20"/>
        </w:rPr>
        <w:t>Δ</w:t>
      </w:r>
      <w:r w:rsidR="001D490F" w:rsidRPr="00D16A1B">
        <w:rPr>
          <w:rFonts w:asciiTheme="majorHAnsi" w:hAnsiTheme="majorHAnsi"/>
          <w:b/>
          <w:i/>
          <w:sz w:val="20"/>
          <w:szCs w:val="20"/>
        </w:rPr>
        <w:t>E</w:t>
      </w:r>
      <w:r w:rsidR="00BF0E40" w:rsidRPr="00D16A1B">
        <w:rPr>
          <w:rFonts w:asciiTheme="majorHAnsi" w:hAnsiTheme="majorHAnsi"/>
          <w:b/>
          <w:sz w:val="20"/>
          <w:szCs w:val="20"/>
        </w:rPr>
        <w:t xml:space="preserve"> value for </w:t>
      </w:r>
      <w:r w:rsidR="00A82A46" w:rsidRPr="00D16A1B">
        <w:rPr>
          <w:rFonts w:asciiTheme="majorHAnsi" w:hAnsiTheme="majorHAnsi"/>
          <w:b/>
          <w:sz w:val="20"/>
          <w:szCs w:val="20"/>
        </w:rPr>
        <w:t>h</w:t>
      </w:r>
      <w:r w:rsidR="00BF0E40" w:rsidRPr="00D16A1B">
        <w:rPr>
          <w:rFonts w:asciiTheme="majorHAnsi" w:hAnsiTheme="majorHAnsi"/>
          <w:b/>
          <w:sz w:val="20"/>
          <w:szCs w:val="20"/>
        </w:rPr>
        <w:t xml:space="preserve">ydrogen </w:t>
      </w:r>
      <w:r w:rsidR="00A82A46" w:rsidRPr="00D16A1B">
        <w:rPr>
          <w:rFonts w:asciiTheme="majorHAnsi" w:hAnsiTheme="majorHAnsi"/>
          <w:b/>
          <w:sz w:val="20"/>
          <w:szCs w:val="20"/>
        </w:rPr>
        <w:t>at</w:t>
      </w:r>
      <w:r w:rsidR="00BF0E40" w:rsidRPr="00D16A1B">
        <w:rPr>
          <w:rFonts w:asciiTheme="majorHAnsi" w:hAnsiTheme="majorHAnsi"/>
          <w:b/>
          <w:sz w:val="20"/>
          <w:szCs w:val="20"/>
        </w:rPr>
        <w:t xml:space="preserve"> 1 Tesla.</w:t>
      </w:r>
    </w:p>
    <w:p w:rsidR="00D16A1B" w:rsidRPr="00D16A1B" w:rsidRDefault="00D16A1B" w:rsidP="00D16A1B">
      <w:pPr>
        <w:pStyle w:val="ListParagraph"/>
        <w:spacing w:after="240" w:line="240" w:lineRule="auto"/>
        <w:ind w:left="360"/>
        <w:jc w:val="both"/>
        <w:rPr>
          <w:rFonts w:asciiTheme="majorHAnsi" w:hAnsiTheme="majorHAnsi"/>
          <w:b/>
          <w:sz w:val="20"/>
          <w:szCs w:val="20"/>
        </w:rPr>
      </w:pPr>
    </w:p>
    <w:p w:rsidR="00BF0E40" w:rsidRPr="00D16A1B" w:rsidRDefault="00D16A1B" w:rsidP="00D16A1B">
      <w:pPr>
        <w:pStyle w:val="ListParagraph"/>
        <w:numPr>
          <w:ilvl w:val="0"/>
          <w:numId w:val="4"/>
        </w:numPr>
        <w:spacing w:after="240" w:line="240" w:lineRule="auto"/>
        <w:jc w:val="both"/>
        <w:rPr>
          <w:rFonts w:asciiTheme="majorHAnsi" w:hAnsiTheme="majorHAnsi"/>
          <w:b/>
          <w:sz w:val="20"/>
          <w:szCs w:val="20"/>
        </w:rPr>
      </w:pPr>
      <w:r w:rsidRPr="00D16A1B">
        <w:rPr>
          <w:rFonts w:asciiTheme="majorHAnsi" w:hAnsiTheme="majorHAnsi"/>
          <w:b/>
          <w:sz w:val="20"/>
          <w:szCs w:val="20"/>
        </w:rPr>
        <w:t xml:space="preserve">Q4: </w:t>
      </w:r>
      <w:r w:rsidR="00BF0E40" w:rsidRPr="00D16A1B">
        <w:rPr>
          <w:rFonts w:asciiTheme="majorHAnsi" w:hAnsiTheme="majorHAnsi"/>
          <w:b/>
          <w:sz w:val="20"/>
          <w:szCs w:val="20"/>
        </w:rPr>
        <w:t>Using the equations from the front page, create a single equation that relates th</w:t>
      </w:r>
      <w:r w:rsidR="00A82A46" w:rsidRPr="00D16A1B">
        <w:rPr>
          <w:rFonts w:asciiTheme="majorHAnsi" w:hAnsiTheme="majorHAnsi"/>
          <w:b/>
          <w:sz w:val="20"/>
          <w:szCs w:val="20"/>
        </w:rPr>
        <w:t>e</w:t>
      </w:r>
      <w:r w:rsidR="00BF0E40" w:rsidRPr="00D16A1B">
        <w:rPr>
          <w:rFonts w:asciiTheme="majorHAnsi" w:hAnsiTheme="majorHAnsi"/>
          <w:b/>
          <w:sz w:val="20"/>
          <w:szCs w:val="20"/>
        </w:rPr>
        <w:t xml:space="preserve"> energy difference and the </w:t>
      </w:r>
      <w:r w:rsidR="00A82A46" w:rsidRPr="00D16A1B">
        <w:rPr>
          <w:rFonts w:asciiTheme="majorHAnsi" w:hAnsiTheme="majorHAnsi"/>
          <w:b/>
          <w:sz w:val="20"/>
          <w:szCs w:val="20"/>
        </w:rPr>
        <w:t xml:space="preserve">associated </w:t>
      </w:r>
      <w:r w:rsidR="00BF0E40" w:rsidRPr="00D16A1B">
        <w:rPr>
          <w:rFonts w:asciiTheme="majorHAnsi" w:hAnsiTheme="majorHAnsi"/>
          <w:b/>
          <w:sz w:val="20"/>
          <w:szCs w:val="20"/>
        </w:rPr>
        <w:t xml:space="preserve">frequency.  </w:t>
      </w:r>
    </w:p>
    <w:p w:rsidR="00D16A1B" w:rsidRPr="00D16A1B" w:rsidRDefault="00D16A1B" w:rsidP="00D16A1B">
      <w:pPr>
        <w:pStyle w:val="ListParagraph"/>
        <w:spacing w:after="240" w:line="240" w:lineRule="auto"/>
        <w:ind w:left="360"/>
        <w:jc w:val="both"/>
        <w:rPr>
          <w:rFonts w:asciiTheme="majorHAnsi" w:hAnsiTheme="majorHAnsi"/>
          <w:b/>
          <w:sz w:val="20"/>
          <w:szCs w:val="20"/>
        </w:rPr>
      </w:pPr>
    </w:p>
    <w:p w:rsidR="00BF0E40" w:rsidRDefault="00D16A1B" w:rsidP="00D16A1B">
      <w:pPr>
        <w:pStyle w:val="ListParagraph"/>
        <w:numPr>
          <w:ilvl w:val="0"/>
          <w:numId w:val="4"/>
        </w:numPr>
        <w:spacing w:after="240" w:line="240" w:lineRule="auto"/>
        <w:jc w:val="both"/>
        <w:rPr>
          <w:rFonts w:asciiTheme="majorHAnsi" w:hAnsiTheme="majorHAnsi"/>
          <w:b/>
          <w:sz w:val="20"/>
          <w:szCs w:val="20"/>
        </w:rPr>
      </w:pPr>
      <w:r w:rsidRPr="00D16A1B">
        <w:rPr>
          <w:rFonts w:asciiTheme="majorHAnsi" w:hAnsiTheme="majorHAnsi"/>
          <w:b/>
          <w:sz w:val="20"/>
          <w:szCs w:val="20"/>
        </w:rPr>
        <w:t xml:space="preserve">Q5: </w:t>
      </w:r>
      <w:r w:rsidR="00BF0E40" w:rsidRPr="00D16A1B">
        <w:rPr>
          <w:rFonts w:asciiTheme="majorHAnsi" w:hAnsiTheme="majorHAnsi"/>
          <w:b/>
          <w:sz w:val="20"/>
          <w:szCs w:val="20"/>
        </w:rPr>
        <w:t xml:space="preserve">Calculate the </w:t>
      </w:r>
      <w:r w:rsidR="00395ABC" w:rsidRPr="00D16A1B">
        <w:rPr>
          <w:rFonts w:asciiTheme="majorHAnsi" w:hAnsiTheme="majorHAnsi"/>
          <w:b/>
          <w:sz w:val="20"/>
          <w:szCs w:val="20"/>
        </w:rPr>
        <w:t>theoretical</w:t>
      </w:r>
      <w:r w:rsidR="00BF0E40" w:rsidRPr="00D16A1B">
        <w:rPr>
          <w:rFonts w:asciiTheme="majorHAnsi" w:hAnsiTheme="majorHAnsi"/>
          <w:b/>
          <w:sz w:val="20"/>
          <w:szCs w:val="20"/>
        </w:rPr>
        <w:t xml:space="preserve"> Larmor frequenc</w:t>
      </w:r>
      <w:r w:rsidR="002E3798">
        <w:rPr>
          <w:rFonts w:asciiTheme="majorHAnsi" w:hAnsiTheme="majorHAnsi"/>
          <w:b/>
          <w:sz w:val="20"/>
          <w:szCs w:val="20"/>
        </w:rPr>
        <w:t xml:space="preserve">y for a magnetic field of 1 T. </w:t>
      </w:r>
      <w:r w:rsidR="00BF0E40" w:rsidRPr="00D16A1B">
        <w:rPr>
          <w:rFonts w:asciiTheme="majorHAnsi" w:hAnsiTheme="majorHAnsi"/>
          <w:b/>
          <w:sz w:val="20"/>
          <w:szCs w:val="20"/>
        </w:rPr>
        <w:t xml:space="preserve">How close was your value to the predicted value above from </w:t>
      </w:r>
      <w:r w:rsidR="00E152A1" w:rsidRPr="00D16A1B">
        <w:rPr>
          <w:rFonts w:asciiTheme="majorHAnsi" w:hAnsiTheme="majorHAnsi"/>
          <w:b/>
          <w:sz w:val="20"/>
          <w:szCs w:val="20"/>
        </w:rPr>
        <w:t>the applet?</w:t>
      </w:r>
      <w:r w:rsidR="00BF0E40" w:rsidRPr="00D16A1B">
        <w:rPr>
          <w:rFonts w:asciiTheme="majorHAnsi" w:hAnsiTheme="majorHAnsi"/>
          <w:b/>
          <w:sz w:val="20"/>
          <w:szCs w:val="20"/>
        </w:rPr>
        <w:t xml:space="preserve">  </w:t>
      </w:r>
    </w:p>
    <w:p w:rsidR="00D16A1B" w:rsidRPr="00D16A1B" w:rsidRDefault="00D16A1B" w:rsidP="00D16A1B">
      <w:pPr>
        <w:pStyle w:val="ListParagraph"/>
        <w:spacing w:after="240" w:line="240" w:lineRule="auto"/>
        <w:ind w:left="360"/>
        <w:jc w:val="both"/>
        <w:rPr>
          <w:rFonts w:asciiTheme="majorHAnsi" w:hAnsiTheme="majorHAnsi"/>
          <w:b/>
          <w:sz w:val="20"/>
          <w:szCs w:val="20"/>
        </w:rPr>
      </w:pPr>
    </w:p>
    <w:p w:rsidR="000D2270" w:rsidRPr="00D16A1B" w:rsidRDefault="00BF0E40" w:rsidP="00D16A1B">
      <w:pPr>
        <w:pStyle w:val="ListParagraph"/>
        <w:numPr>
          <w:ilvl w:val="0"/>
          <w:numId w:val="3"/>
        </w:numPr>
        <w:spacing w:after="240" w:line="240" w:lineRule="auto"/>
        <w:jc w:val="both"/>
        <w:rPr>
          <w:rFonts w:asciiTheme="majorHAnsi" w:hAnsiTheme="majorHAnsi"/>
          <w:sz w:val="20"/>
          <w:szCs w:val="20"/>
        </w:rPr>
      </w:pPr>
      <w:r w:rsidRPr="00D16A1B">
        <w:rPr>
          <w:rFonts w:asciiTheme="majorHAnsi" w:hAnsiTheme="majorHAnsi"/>
          <w:sz w:val="20"/>
          <w:szCs w:val="20"/>
        </w:rPr>
        <w:t xml:space="preserve">Calculate the Larmor frequency for </w:t>
      </w:r>
      <w:r w:rsidR="009D56D6" w:rsidRPr="009D56D6">
        <w:rPr>
          <w:rFonts w:asciiTheme="majorHAnsi" w:hAnsiTheme="majorHAnsi"/>
          <w:i/>
          <w:sz w:val="20"/>
          <w:szCs w:val="20"/>
        </w:rPr>
        <w:t>B</w:t>
      </w:r>
      <w:r w:rsidR="009D56D6">
        <w:rPr>
          <w:rFonts w:asciiTheme="majorHAnsi" w:hAnsiTheme="majorHAnsi"/>
          <w:sz w:val="20"/>
          <w:szCs w:val="20"/>
        </w:rPr>
        <w:t xml:space="preserve"> = </w:t>
      </w:r>
      <w:r w:rsidRPr="009D56D6">
        <w:rPr>
          <w:rFonts w:asciiTheme="majorHAnsi" w:hAnsiTheme="majorHAnsi"/>
          <w:sz w:val="20"/>
          <w:szCs w:val="20"/>
        </w:rPr>
        <w:t>2</w:t>
      </w:r>
      <w:r w:rsidR="000827DE" w:rsidRPr="00D16A1B">
        <w:rPr>
          <w:rFonts w:asciiTheme="majorHAnsi" w:hAnsiTheme="majorHAnsi"/>
          <w:sz w:val="20"/>
          <w:szCs w:val="20"/>
        </w:rPr>
        <w:t xml:space="preserve"> </w:t>
      </w:r>
      <w:r w:rsidR="00451EC2" w:rsidRPr="00D16A1B">
        <w:rPr>
          <w:rFonts w:asciiTheme="majorHAnsi" w:hAnsiTheme="majorHAnsi"/>
          <w:sz w:val="20"/>
          <w:szCs w:val="20"/>
        </w:rPr>
        <w:t>T</w:t>
      </w:r>
      <w:r w:rsidR="00395ABC" w:rsidRPr="00D16A1B">
        <w:rPr>
          <w:rFonts w:asciiTheme="majorHAnsi" w:hAnsiTheme="majorHAnsi"/>
          <w:sz w:val="20"/>
          <w:szCs w:val="20"/>
        </w:rPr>
        <w:t xml:space="preserve">.  Check your answers </w:t>
      </w:r>
      <w:r w:rsidRPr="00D16A1B">
        <w:rPr>
          <w:rFonts w:asciiTheme="majorHAnsi" w:hAnsiTheme="majorHAnsi"/>
          <w:sz w:val="20"/>
          <w:szCs w:val="20"/>
        </w:rPr>
        <w:t xml:space="preserve">using the </w:t>
      </w:r>
      <w:r w:rsidR="00395ABC" w:rsidRPr="00D16A1B">
        <w:rPr>
          <w:rFonts w:asciiTheme="majorHAnsi" w:hAnsiTheme="majorHAnsi"/>
          <w:sz w:val="20"/>
          <w:szCs w:val="20"/>
        </w:rPr>
        <w:t xml:space="preserve">java </w:t>
      </w:r>
      <w:r w:rsidRPr="00D16A1B">
        <w:rPr>
          <w:rFonts w:asciiTheme="majorHAnsi" w:hAnsiTheme="majorHAnsi"/>
          <w:sz w:val="20"/>
          <w:szCs w:val="20"/>
        </w:rPr>
        <w:t>program.</w:t>
      </w:r>
      <w:r w:rsidR="002E3798">
        <w:rPr>
          <w:rFonts w:asciiTheme="majorHAnsi" w:hAnsiTheme="majorHAnsi"/>
          <w:sz w:val="20"/>
          <w:szCs w:val="20"/>
        </w:rPr>
        <w:t xml:space="preserve"> </w:t>
      </w:r>
      <w:r w:rsidR="00E152A1" w:rsidRPr="00D16A1B">
        <w:rPr>
          <w:rFonts w:asciiTheme="majorHAnsi" w:hAnsiTheme="majorHAnsi"/>
          <w:sz w:val="20"/>
          <w:szCs w:val="20"/>
        </w:rPr>
        <w:t>This time</w:t>
      </w:r>
      <w:r w:rsidR="00D15812" w:rsidRPr="00D16A1B">
        <w:rPr>
          <w:rFonts w:asciiTheme="majorHAnsi" w:hAnsiTheme="majorHAnsi"/>
          <w:sz w:val="20"/>
          <w:szCs w:val="20"/>
        </w:rPr>
        <w:t>,</w:t>
      </w:r>
      <w:r w:rsidR="00E152A1" w:rsidRPr="00D16A1B">
        <w:rPr>
          <w:rFonts w:asciiTheme="majorHAnsi" w:hAnsiTheme="majorHAnsi"/>
          <w:sz w:val="20"/>
          <w:szCs w:val="20"/>
        </w:rPr>
        <w:t xml:space="preserve"> </w:t>
      </w:r>
      <w:r w:rsidR="006534EB" w:rsidRPr="00D16A1B">
        <w:rPr>
          <w:rFonts w:asciiTheme="majorHAnsi" w:hAnsiTheme="majorHAnsi"/>
          <w:sz w:val="20"/>
          <w:szCs w:val="20"/>
        </w:rPr>
        <w:t>se</w:t>
      </w:r>
      <w:r w:rsidR="002E3798">
        <w:rPr>
          <w:rFonts w:asciiTheme="majorHAnsi" w:hAnsiTheme="majorHAnsi"/>
          <w:sz w:val="20"/>
          <w:szCs w:val="20"/>
        </w:rPr>
        <w:t>t the power to 100</w:t>
      </w:r>
      <w:r w:rsidR="006534EB" w:rsidRPr="00D16A1B">
        <w:rPr>
          <w:rFonts w:asciiTheme="majorHAnsi" w:hAnsiTheme="majorHAnsi"/>
          <w:sz w:val="20"/>
          <w:szCs w:val="20"/>
        </w:rPr>
        <w:t xml:space="preserve">% and </w:t>
      </w:r>
      <w:r w:rsidR="00E152A1" w:rsidRPr="00D16A1B">
        <w:rPr>
          <w:rFonts w:asciiTheme="majorHAnsi" w:hAnsiTheme="majorHAnsi"/>
          <w:sz w:val="20"/>
          <w:szCs w:val="20"/>
        </w:rPr>
        <w:t xml:space="preserve">change your frequency to the result you </w:t>
      </w:r>
      <w:r w:rsidR="00A82A46" w:rsidRPr="00D16A1B">
        <w:rPr>
          <w:rFonts w:asciiTheme="majorHAnsi" w:hAnsiTheme="majorHAnsi"/>
          <w:sz w:val="20"/>
          <w:szCs w:val="20"/>
        </w:rPr>
        <w:t>calculated and</w:t>
      </w:r>
      <w:r w:rsidR="00E152A1" w:rsidRPr="00D16A1B">
        <w:rPr>
          <w:rFonts w:asciiTheme="majorHAnsi" w:hAnsiTheme="majorHAnsi"/>
          <w:sz w:val="20"/>
          <w:szCs w:val="20"/>
        </w:rPr>
        <w:t xml:space="preserve"> drag your magnetic field accordingly </w:t>
      </w:r>
      <w:r w:rsidR="002E3798">
        <w:rPr>
          <w:rFonts w:asciiTheme="majorHAnsi" w:hAnsiTheme="majorHAnsi"/>
          <w:sz w:val="20"/>
          <w:szCs w:val="20"/>
        </w:rPr>
        <w:t>until you reach the max output.</w:t>
      </w:r>
      <w:r w:rsidR="00417657" w:rsidRPr="00D16A1B">
        <w:rPr>
          <w:rFonts w:asciiTheme="majorHAnsi" w:hAnsiTheme="majorHAnsi"/>
          <w:sz w:val="20"/>
          <w:szCs w:val="20"/>
        </w:rPr>
        <w:t xml:space="preserve"> Were the values close?</w:t>
      </w:r>
      <w:r w:rsidR="00E152A1" w:rsidRPr="00D16A1B">
        <w:rPr>
          <w:rFonts w:asciiTheme="majorHAnsi" w:hAnsiTheme="majorHAnsi"/>
          <w:sz w:val="20"/>
          <w:szCs w:val="20"/>
        </w:rPr>
        <w:t xml:space="preserve"> </w:t>
      </w:r>
    </w:p>
    <w:p w:rsidR="003B5CB4" w:rsidRDefault="003B5CB4">
      <w:pPr>
        <w:spacing w:after="0" w:line="240" w:lineRule="auto"/>
        <w:rPr>
          <w:rFonts w:asciiTheme="majorHAnsi" w:hAnsiTheme="majorHAnsi"/>
          <w:b/>
          <w:noProof/>
          <w:sz w:val="20"/>
          <w:szCs w:val="20"/>
        </w:rPr>
      </w:pPr>
      <w:r>
        <w:rPr>
          <w:rFonts w:asciiTheme="majorHAnsi" w:hAnsiTheme="majorHAnsi"/>
          <w:b/>
          <w:noProof/>
          <w:sz w:val="20"/>
          <w:szCs w:val="20"/>
        </w:rPr>
        <w:br w:type="page"/>
      </w:r>
    </w:p>
    <w:p w:rsidR="00E152A1" w:rsidRPr="002E3798" w:rsidRDefault="00352B0D" w:rsidP="002E3798">
      <w:pPr>
        <w:spacing w:after="240" w:line="240" w:lineRule="auto"/>
        <w:jc w:val="both"/>
        <w:rPr>
          <w:rFonts w:asciiTheme="majorHAnsi" w:hAnsiTheme="majorHAnsi"/>
          <w:sz w:val="20"/>
          <w:szCs w:val="20"/>
        </w:rPr>
      </w:pPr>
      <w:r w:rsidRPr="00867506">
        <w:rPr>
          <w:rFonts w:asciiTheme="majorHAnsi" w:hAnsiTheme="majorHAnsi"/>
          <w:b/>
          <w:noProof/>
          <w:sz w:val="20"/>
          <w:szCs w:val="20"/>
        </w:rPr>
        <w:lastRenderedPageBreak/>
        <w:drawing>
          <wp:anchor distT="0" distB="0" distL="114300" distR="114300" simplePos="0" relativeHeight="251660288" behindDoc="1" locked="0" layoutInCell="1" allowOverlap="1">
            <wp:simplePos x="0" y="0"/>
            <wp:positionH relativeFrom="column">
              <wp:posOffset>2743200</wp:posOffset>
            </wp:positionH>
            <wp:positionV relativeFrom="paragraph">
              <wp:posOffset>164465</wp:posOffset>
            </wp:positionV>
            <wp:extent cx="3343275" cy="2781300"/>
            <wp:effectExtent l="19050" t="0" r="9525" b="0"/>
            <wp:wrapTight wrapText="bothSides">
              <wp:wrapPolygon edited="0">
                <wp:start x="-123" y="0"/>
                <wp:lineTo x="-123" y="21452"/>
                <wp:lineTo x="21662" y="21452"/>
                <wp:lineTo x="21662" y="0"/>
                <wp:lineTo x="-123" y="0"/>
              </wp:wrapPolygon>
            </wp:wrapTight>
            <wp:docPr id="8" name="Picture 0" descr="planes-coronal-transverse-sagittal-anatomy-en_medical5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lanes-coronal-transverse-sagittal-anatomy-en_medical512.jpg"/>
                    <pic:cNvPicPr>
                      <a:picLocks noChangeAspect="1" noChangeArrowheads="1"/>
                    </pic:cNvPicPr>
                  </pic:nvPicPr>
                  <pic:blipFill>
                    <a:blip r:embed="rId14" cstate="print"/>
                    <a:srcRect/>
                    <a:stretch>
                      <a:fillRect/>
                    </a:stretch>
                  </pic:blipFill>
                  <pic:spPr bwMode="auto">
                    <a:xfrm>
                      <a:off x="0" y="0"/>
                      <a:ext cx="3343275" cy="2781300"/>
                    </a:xfrm>
                    <a:prstGeom prst="rect">
                      <a:avLst/>
                    </a:prstGeom>
                    <a:noFill/>
                    <a:ln w="9525">
                      <a:noFill/>
                      <a:miter lim="800000"/>
                      <a:headEnd/>
                      <a:tailEnd/>
                    </a:ln>
                  </pic:spPr>
                </pic:pic>
              </a:graphicData>
            </a:graphic>
          </wp:anchor>
        </w:drawing>
      </w:r>
      <w:r w:rsidR="002E3798">
        <w:rPr>
          <w:rFonts w:asciiTheme="majorHAnsi" w:hAnsiTheme="majorHAnsi"/>
          <w:b/>
          <w:noProof/>
          <w:sz w:val="20"/>
          <w:szCs w:val="20"/>
        </w:rPr>
        <w:t>PART TWO: Dealing in Single Planes</w:t>
      </w:r>
    </w:p>
    <w:p w:rsidR="00E152A1" w:rsidRPr="00867506" w:rsidRDefault="00E152A1" w:rsidP="00336DA5">
      <w:pPr>
        <w:spacing w:after="0" w:line="240" w:lineRule="auto"/>
        <w:jc w:val="both"/>
        <w:rPr>
          <w:rFonts w:asciiTheme="majorHAnsi" w:hAnsiTheme="majorHAnsi"/>
          <w:sz w:val="20"/>
          <w:szCs w:val="20"/>
        </w:rPr>
      </w:pPr>
      <w:r w:rsidRPr="00867506">
        <w:rPr>
          <w:rFonts w:asciiTheme="majorHAnsi" w:hAnsiTheme="majorHAnsi"/>
          <w:sz w:val="20"/>
          <w:szCs w:val="20"/>
        </w:rPr>
        <w:t>As with several other diagnostic imaging devices, most of MRI imag</w:t>
      </w:r>
      <w:r w:rsidR="00CD6F6E">
        <w:rPr>
          <w:rFonts w:asciiTheme="majorHAnsi" w:hAnsiTheme="majorHAnsi"/>
          <w:sz w:val="20"/>
          <w:szCs w:val="20"/>
        </w:rPr>
        <w:t>es are taken in a single plane.</w:t>
      </w:r>
      <w:r w:rsidRPr="00867506">
        <w:rPr>
          <w:rFonts w:asciiTheme="majorHAnsi" w:hAnsiTheme="majorHAnsi"/>
          <w:sz w:val="20"/>
          <w:szCs w:val="20"/>
        </w:rPr>
        <w:t xml:space="preserve"> In fact</w:t>
      </w:r>
      <w:r w:rsidR="00D15812" w:rsidRPr="00867506">
        <w:rPr>
          <w:rFonts w:asciiTheme="majorHAnsi" w:hAnsiTheme="majorHAnsi"/>
          <w:sz w:val="20"/>
          <w:szCs w:val="20"/>
        </w:rPr>
        <w:t>,</w:t>
      </w:r>
      <w:r w:rsidRPr="00867506">
        <w:rPr>
          <w:rFonts w:asciiTheme="majorHAnsi" w:hAnsiTheme="majorHAnsi"/>
          <w:sz w:val="20"/>
          <w:szCs w:val="20"/>
        </w:rPr>
        <w:t xml:space="preserve"> CT scans require hundred</w:t>
      </w:r>
      <w:r w:rsidR="003800E0" w:rsidRPr="00867506">
        <w:rPr>
          <w:rFonts w:asciiTheme="majorHAnsi" w:hAnsiTheme="majorHAnsi"/>
          <w:sz w:val="20"/>
          <w:szCs w:val="20"/>
        </w:rPr>
        <w:t>s of</w:t>
      </w:r>
      <w:r w:rsidRPr="00867506">
        <w:rPr>
          <w:rFonts w:asciiTheme="majorHAnsi" w:hAnsiTheme="majorHAnsi"/>
          <w:sz w:val="20"/>
          <w:szCs w:val="20"/>
        </w:rPr>
        <w:t xml:space="preserve"> in</w:t>
      </w:r>
      <w:r w:rsidR="002643C5" w:rsidRPr="00867506">
        <w:rPr>
          <w:rFonts w:asciiTheme="majorHAnsi" w:hAnsiTheme="majorHAnsi"/>
          <w:sz w:val="20"/>
          <w:szCs w:val="20"/>
        </w:rPr>
        <w:t>dividual slices to comprise their three-</w:t>
      </w:r>
      <w:r w:rsidR="00CD6F6E">
        <w:rPr>
          <w:rFonts w:asciiTheme="majorHAnsi" w:hAnsiTheme="majorHAnsi"/>
          <w:sz w:val="20"/>
          <w:szCs w:val="20"/>
        </w:rPr>
        <w:t>dimensional images.</w:t>
      </w:r>
      <w:r w:rsidRPr="00867506">
        <w:rPr>
          <w:rFonts w:asciiTheme="majorHAnsi" w:hAnsiTheme="majorHAnsi"/>
          <w:sz w:val="20"/>
          <w:szCs w:val="20"/>
        </w:rPr>
        <w:t xml:space="preserve"> As a result, it is important for physicians to </w:t>
      </w:r>
      <w:r w:rsidR="00417657" w:rsidRPr="00867506">
        <w:rPr>
          <w:rFonts w:asciiTheme="majorHAnsi" w:hAnsiTheme="majorHAnsi"/>
          <w:sz w:val="20"/>
          <w:szCs w:val="20"/>
        </w:rPr>
        <w:t>become comfortable dealing with viewing images from different orientations throughout the body.</w:t>
      </w:r>
    </w:p>
    <w:p w:rsidR="00E673EC" w:rsidRPr="00867506" w:rsidRDefault="00E673EC" w:rsidP="00336DA5">
      <w:pPr>
        <w:spacing w:after="0" w:line="240" w:lineRule="auto"/>
        <w:jc w:val="both"/>
        <w:rPr>
          <w:rFonts w:asciiTheme="majorHAnsi" w:hAnsiTheme="majorHAnsi"/>
          <w:sz w:val="20"/>
          <w:szCs w:val="20"/>
        </w:rPr>
      </w:pPr>
    </w:p>
    <w:p w:rsidR="00E673EC" w:rsidRPr="00867506" w:rsidRDefault="00E673EC" w:rsidP="00336DA5">
      <w:pPr>
        <w:spacing w:after="0" w:line="240" w:lineRule="auto"/>
        <w:jc w:val="both"/>
        <w:rPr>
          <w:rFonts w:asciiTheme="majorHAnsi" w:hAnsiTheme="majorHAnsi"/>
          <w:sz w:val="20"/>
          <w:szCs w:val="20"/>
        </w:rPr>
      </w:pPr>
    </w:p>
    <w:p w:rsidR="00E673EC" w:rsidRPr="00867506" w:rsidRDefault="00E673EC" w:rsidP="00336DA5">
      <w:pPr>
        <w:spacing w:after="0" w:line="240" w:lineRule="auto"/>
        <w:jc w:val="both"/>
        <w:rPr>
          <w:rFonts w:asciiTheme="majorHAnsi" w:hAnsiTheme="majorHAnsi"/>
          <w:sz w:val="20"/>
          <w:szCs w:val="20"/>
        </w:rPr>
      </w:pPr>
    </w:p>
    <w:p w:rsidR="00E673EC" w:rsidRPr="00867506" w:rsidRDefault="00E673EC" w:rsidP="00336DA5">
      <w:pPr>
        <w:spacing w:after="0" w:line="240" w:lineRule="auto"/>
        <w:jc w:val="both"/>
        <w:rPr>
          <w:rFonts w:asciiTheme="majorHAnsi" w:hAnsiTheme="majorHAnsi"/>
          <w:sz w:val="20"/>
          <w:szCs w:val="20"/>
        </w:rPr>
      </w:pPr>
    </w:p>
    <w:p w:rsidR="00703A25" w:rsidRDefault="00703A25" w:rsidP="00336DA5">
      <w:pPr>
        <w:spacing w:after="0" w:line="240" w:lineRule="auto"/>
        <w:jc w:val="both"/>
        <w:rPr>
          <w:rFonts w:asciiTheme="majorHAnsi" w:hAnsiTheme="majorHAnsi"/>
          <w:sz w:val="20"/>
          <w:szCs w:val="20"/>
        </w:rPr>
      </w:pPr>
    </w:p>
    <w:p w:rsidR="00703A25" w:rsidRDefault="00703A25" w:rsidP="00336DA5">
      <w:pPr>
        <w:spacing w:after="0" w:line="240" w:lineRule="auto"/>
        <w:jc w:val="both"/>
        <w:rPr>
          <w:rFonts w:asciiTheme="majorHAnsi" w:hAnsiTheme="majorHAnsi"/>
          <w:sz w:val="20"/>
          <w:szCs w:val="20"/>
        </w:rPr>
      </w:pPr>
    </w:p>
    <w:p w:rsidR="00703A25" w:rsidRDefault="00703A25" w:rsidP="00336DA5">
      <w:pPr>
        <w:spacing w:after="0" w:line="240" w:lineRule="auto"/>
        <w:jc w:val="both"/>
        <w:rPr>
          <w:rFonts w:asciiTheme="majorHAnsi" w:hAnsiTheme="majorHAnsi"/>
          <w:sz w:val="20"/>
          <w:szCs w:val="20"/>
        </w:rPr>
      </w:pPr>
    </w:p>
    <w:p w:rsidR="00703A25" w:rsidRDefault="00703A25" w:rsidP="00336DA5">
      <w:pPr>
        <w:spacing w:after="0" w:line="240" w:lineRule="auto"/>
        <w:jc w:val="both"/>
        <w:rPr>
          <w:rFonts w:asciiTheme="majorHAnsi" w:hAnsiTheme="majorHAnsi"/>
          <w:sz w:val="20"/>
          <w:szCs w:val="20"/>
        </w:rPr>
      </w:pPr>
    </w:p>
    <w:p w:rsidR="00703A25" w:rsidRDefault="00703A25" w:rsidP="00336DA5">
      <w:pPr>
        <w:spacing w:after="0" w:line="240" w:lineRule="auto"/>
        <w:jc w:val="both"/>
        <w:rPr>
          <w:rFonts w:asciiTheme="majorHAnsi" w:hAnsiTheme="majorHAnsi"/>
          <w:sz w:val="20"/>
          <w:szCs w:val="20"/>
        </w:rPr>
      </w:pPr>
    </w:p>
    <w:p w:rsidR="00703A25" w:rsidRDefault="00703A25" w:rsidP="00336DA5">
      <w:pPr>
        <w:spacing w:after="0" w:line="240" w:lineRule="auto"/>
        <w:jc w:val="both"/>
        <w:rPr>
          <w:rFonts w:asciiTheme="majorHAnsi" w:hAnsiTheme="majorHAnsi"/>
          <w:sz w:val="20"/>
          <w:szCs w:val="20"/>
        </w:rPr>
      </w:pPr>
    </w:p>
    <w:p w:rsidR="00703A25" w:rsidRDefault="00703A25" w:rsidP="00336DA5">
      <w:pPr>
        <w:spacing w:after="0" w:line="240" w:lineRule="auto"/>
        <w:jc w:val="both"/>
        <w:rPr>
          <w:rFonts w:asciiTheme="majorHAnsi" w:hAnsiTheme="majorHAnsi"/>
          <w:sz w:val="20"/>
          <w:szCs w:val="20"/>
        </w:rPr>
      </w:pPr>
    </w:p>
    <w:p w:rsidR="003D246F" w:rsidRPr="003B5CB4" w:rsidRDefault="00703A25" w:rsidP="003B5CB4">
      <w:pPr>
        <w:pStyle w:val="ListParagraph"/>
        <w:numPr>
          <w:ilvl w:val="0"/>
          <w:numId w:val="9"/>
        </w:numPr>
        <w:spacing w:after="0" w:line="240" w:lineRule="auto"/>
        <w:rPr>
          <w:rFonts w:asciiTheme="majorHAnsi" w:hAnsiTheme="majorHAnsi"/>
          <w:b/>
          <w:sz w:val="20"/>
          <w:szCs w:val="20"/>
        </w:rPr>
      </w:pPr>
      <w:r w:rsidRPr="003B5CB4">
        <w:rPr>
          <w:rFonts w:asciiTheme="majorHAnsi" w:hAnsiTheme="majorHAnsi"/>
          <w:b/>
          <w:sz w:val="20"/>
          <w:szCs w:val="20"/>
        </w:rPr>
        <w:t xml:space="preserve">Q6: </w:t>
      </w:r>
      <w:r w:rsidR="00417657" w:rsidRPr="003B5CB4">
        <w:rPr>
          <w:rFonts w:asciiTheme="majorHAnsi" w:hAnsiTheme="majorHAnsi"/>
          <w:b/>
          <w:sz w:val="20"/>
          <w:szCs w:val="20"/>
        </w:rPr>
        <w:t xml:space="preserve">On the MRI images below, give the </w:t>
      </w:r>
      <w:r w:rsidR="00910605" w:rsidRPr="003B5CB4">
        <w:rPr>
          <w:rFonts w:asciiTheme="majorHAnsi" w:hAnsiTheme="majorHAnsi"/>
          <w:b/>
          <w:sz w:val="20"/>
          <w:szCs w:val="20"/>
        </w:rPr>
        <w:t xml:space="preserve">name of the </w:t>
      </w:r>
      <w:r w:rsidR="00417657" w:rsidRPr="003B5CB4">
        <w:rPr>
          <w:rFonts w:asciiTheme="majorHAnsi" w:hAnsiTheme="majorHAnsi"/>
          <w:b/>
          <w:sz w:val="20"/>
          <w:szCs w:val="20"/>
        </w:rPr>
        <w:t xml:space="preserve">specific plane that each image was taken from and suggest which region of the body is shown.  </w:t>
      </w:r>
    </w:p>
    <w:p w:rsidR="00CF455F" w:rsidRPr="00703A25" w:rsidRDefault="00CF455F" w:rsidP="00CF455F">
      <w:pPr>
        <w:pStyle w:val="ListParagraph"/>
        <w:spacing w:after="0" w:line="240" w:lineRule="auto"/>
        <w:ind w:left="360"/>
        <w:jc w:val="both"/>
        <w:rPr>
          <w:rFonts w:asciiTheme="majorHAnsi" w:hAnsiTheme="majorHAnsi"/>
          <w:b/>
          <w:sz w:val="20"/>
          <w:szCs w:val="20"/>
        </w:rPr>
      </w:pPr>
    </w:p>
    <w:p w:rsidR="003D246F" w:rsidRPr="00867506" w:rsidRDefault="00352B0D" w:rsidP="00336DA5">
      <w:pPr>
        <w:spacing w:after="0" w:line="240" w:lineRule="auto"/>
        <w:jc w:val="both"/>
        <w:rPr>
          <w:rFonts w:asciiTheme="majorHAnsi" w:hAnsiTheme="majorHAnsi"/>
          <w:sz w:val="20"/>
          <w:szCs w:val="20"/>
        </w:rPr>
      </w:pPr>
      <w:r w:rsidRPr="00867506">
        <w:rPr>
          <w:rFonts w:asciiTheme="majorHAnsi" w:hAnsiTheme="majorHAnsi"/>
          <w:noProof/>
          <w:sz w:val="20"/>
          <w:szCs w:val="20"/>
        </w:rPr>
        <w:drawing>
          <wp:inline distT="0" distB="0" distL="0" distR="0">
            <wp:extent cx="1828800" cy="2505075"/>
            <wp:effectExtent l="19050" t="0" r="0" b="0"/>
            <wp:docPr id="11" name="Picture 8" descr="MR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RI1.jpg"/>
                    <pic:cNvPicPr>
                      <a:picLocks noChangeAspect="1" noChangeArrowheads="1"/>
                    </pic:cNvPicPr>
                  </pic:nvPicPr>
                  <pic:blipFill>
                    <a:blip r:embed="rId15" cstate="print"/>
                    <a:srcRect/>
                    <a:stretch>
                      <a:fillRect/>
                    </a:stretch>
                  </pic:blipFill>
                  <pic:spPr bwMode="auto">
                    <a:xfrm>
                      <a:off x="0" y="0"/>
                      <a:ext cx="1828800" cy="2505075"/>
                    </a:xfrm>
                    <a:prstGeom prst="rect">
                      <a:avLst/>
                    </a:prstGeom>
                    <a:noFill/>
                    <a:ln w="9525">
                      <a:noFill/>
                      <a:miter lim="800000"/>
                      <a:headEnd/>
                      <a:tailEnd/>
                    </a:ln>
                  </pic:spPr>
                </pic:pic>
              </a:graphicData>
            </a:graphic>
          </wp:inline>
        </w:drawing>
      </w:r>
      <w:r w:rsidRPr="00867506">
        <w:rPr>
          <w:rFonts w:asciiTheme="majorHAnsi" w:hAnsiTheme="majorHAnsi"/>
          <w:noProof/>
          <w:sz w:val="20"/>
          <w:szCs w:val="20"/>
        </w:rPr>
        <w:drawing>
          <wp:inline distT="0" distB="0" distL="0" distR="0">
            <wp:extent cx="2085975" cy="2505075"/>
            <wp:effectExtent l="19050" t="0" r="9525" b="0"/>
            <wp:docPr id="12" name="Picture 22" descr="MR_Kn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R_Knee.jpg"/>
                    <pic:cNvPicPr>
                      <a:picLocks noChangeAspect="1" noChangeArrowheads="1"/>
                    </pic:cNvPicPr>
                  </pic:nvPicPr>
                  <pic:blipFill>
                    <a:blip r:embed="rId16" cstate="print"/>
                    <a:srcRect/>
                    <a:stretch>
                      <a:fillRect/>
                    </a:stretch>
                  </pic:blipFill>
                  <pic:spPr bwMode="auto">
                    <a:xfrm>
                      <a:off x="0" y="0"/>
                      <a:ext cx="2085975" cy="2505075"/>
                    </a:xfrm>
                    <a:prstGeom prst="rect">
                      <a:avLst/>
                    </a:prstGeom>
                    <a:noFill/>
                    <a:ln w="9525">
                      <a:noFill/>
                      <a:miter lim="800000"/>
                      <a:headEnd/>
                      <a:tailEnd/>
                    </a:ln>
                  </pic:spPr>
                </pic:pic>
              </a:graphicData>
            </a:graphic>
          </wp:inline>
        </w:drawing>
      </w:r>
      <w:r w:rsidRPr="00867506">
        <w:rPr>
          <w:rFonts w:asciiTheme="majorHAnsi" w:hAnsiTheme="majorHAnsi"/>
          <w:noProof/>
          <w:sz w:val="20"/>
          <w:szCs w:val="20"/>
        </w:rPr>
        <w:drawing>
          <wp:inline distT="0" distB="0" distL="0" distR="0">
            <wp:extent cx="1939180" cy="2505600"/>
            <wp:effectExtent l="19050" t="0" r="3920" b="0"/>
            <wp:docPr id="13" name="Picture 24" descr="35_m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35_mri.jpg"/>
                    <pic:cNvPicPr>
                      <a:picLocks noChangeAspect="1" noChangeArrowheads="1"/>
                    </pic:cNvPicPr>
                  </pic:nvPicPr>
                  <pic:blipFill>
                    <a:blip r:embed="rId17" cstate="print"/>
                    <a:srcRect/>
                    <a:stretch>
                      <a:fillRect/>
                    </a:stretch>
                  </pic:blipFill>
                  <pic:spPr bwMode="auto">
                    <a:xfrm>
                      <a:off x="0" y="0"/>
                      <a:ext cx="1939180" cy="2505600"/>
                    </a:xfrm>
                    <a:prstGeom prst="rect">
                      <a:avLst/>
                    </a:prstGeom>
                    <a:noFill/>
                    <a:ln w="9525">
                      <a:noFill/>
                      <a:miter lim="800000"/>
                      <a:headEnd/>
                      <a:tailEnd/>
                    </a:ln>
                  </pic:spPr>
                </pic:pic>
              </a:graphicData>
            </a:graphic>
          </wp:inline>
        </w:drawing>
      </w:r>
    </w:p>
    <w:p w:rsidR="00CF455F" w:rsidRPr="00CF455F" w:rsidRDefault="00795914" w:rsidP="00CF455F">
      <w:pPr>
        <w:spacing w:after="240" w:line="240" w:lineRule="auto"/>
        <w:jc w:val="both"/>
        <w:rPr>
          <w:rFonts w:asciiTheme="majorHAnsi" w:hAnsiTheme="majorHAnsi"/>
          <w:b/>
          <w:sz w:val="20"/>
          <w:szCs w:val="20"/>
        </w:rPr>
      </w:pPr>
      <w:r>
        <w:rPr>
          <w:rFonts w:asciiTheme="majorHAnsi" w:hAnsiTheme="majorHAnsi"/>
          <w:b/>
          <w:sz w:val="20"/>
          <w:szCs w:val="20"/>
        </w:rPr>
        <w:t>(A</w:t>
      </w:r>
      <w:r w:rsidR="00CF455F" w:rsidRPr="00CF455F">
        <w:rPr>
          <w:rFonts w:asciiTheme="majorHAnsi" w:hAnsiTheme="majorHAnsi"/>
          <w:b/>
          <w:sz w:val="20"/>
          <w:szCs w:val="20"/>
        </w:rPr>
        <w:t>)</w:t>
      </w:r>
      <w:r w:rsidR="00CF455F" w:rsidRPr="00CF455F">
        <w:rPr>
          <w:rFonts w:asciiTheme="majorHAnsi" w:hAnsiTheme="majorHAnsi"/>
          <w:b/>
          <w:sz w:val="20"/>
          <w:szCs w:val="20"/>
        </w:rPr>
        <w:tab/>
      </w:r>
      <w:r w:rsidR="00CF455F" w:rsidRPr="00CF455F">
        <w:rPr>
          <w:rFonts w:asciiTheme="majorHAnsi" w:hAnsiTheme="majorHAnsi"/>
          <w:b/>
          <w:sz w:val="20"/>
          <w:szCs w:val="20"/>
        </w:rPr>
        <w:tab/>
      </w:r>
      <w:r w:rsidR="00CF455F" w:rsidRPr="00CF455F">
        <w:rPr>
          <w:rFonts w:asciiTheme="majorHAnsi" w:hAnsiTheme="majorHAnsi"/>
          <w:b/>
          <w:sz w:val="20"/>
          <w:szCs w:val="20"/>
        </w:rPr>
        <w:tab/>
      </w:r>
      <w:r w:rsidR="00CF455F" w:rsidRPr="00CF455F">
        <w:rPr>
          <w:rFonts w:asciiTheme="majorHAnsi" w:hAnsiTheme="majorHAnsi"/>
          <w:b/>
          <w:sz w:val="20"/>
          <w:szCs w:val="20"/>
        </w:rPr>
        <w:tab/>
      </w:r>
      <w:r>
        <w:rPr>
          <w:rFonts w:asciiTheme="majorHAnsi" w:hAnsiTheme="majorHAnsi"/>
          <w:b/>
          <w:sz w:val="20"/>
          <w:szCs w:val="20"/>
        </w:rPr>
        <w:t xml:space="preserve">  (B</w:t>
      </w:r>
      <w:r w:rsidR="00CF455F" w:rsidRPr="00CF455F">
        <w:rPr>
          <w:rFonts w:asciiTheme="majorHAnsi" w:hAnsiTheme="majorHAnsi"/>
          <w:b/>
          <w:sz w:val="20"/>
          <w:szCs w:val="20"/>
        </w:rPr>
        <w:t xml:space="preserve">) </w:t>
      </w:r>
      <w:r w:rsidR="00CF455F" w:rsidRPr="00CF455F">
        <w:rPr>
          <w:rFonts w:asciiTheme="majorHAnsi" w:hAnsiTheme="majorHAnsi"/>
          <w:b/>
          <w:sz w:val="20"/>
          <w:szCs w:val="20"/>
        </w:rPr>
        <w:tab/>
      </w:r>
      <w:r w:rsidR="00CF455F" w:rsidRPr="00CF455F">
        <w:rPr>
          <w:rFonts w:asciiTheme="majorHAnsi" w:hAnsiTheme="majorHAnsi"/>
          <w:b/>
          <w:sz w:val="20"/>
          <w:szCs w:val="20"/>
        </w:rPr>
        <w:tab/>
      </w:r>
      <w:r w:rsidR="00CF455F" w:rsidRPr="00CF455F">
        <w:rPr>
          <w:rFonts w:asciiTheme="majorHAnsi" w:hAnsiTheme="majorHAnsi"/>
          <w:b/>
          <w:sz w:val="20"/>
          <w:szCs w:val="20"/>
        </w:rPr>
        <w:tab/>
      </w:r>
      <w:r w:rsidR="00CF455F" w:rsidRPr="00CF455F">
        <w:rPr>
          <w:rFonts w:asciiTheme="majorHAnsi" w:hAnsiTheme="majorHAnsi"/>
          <w:b/>
          <w:sz w:val="20"/>
          <w:szCs w:val="20"/>
        </w:rPr>
        <w:tab/>
        <w:t xml:space="preserve">          </w:t>
      </w:r>
      <w:r>
        <w:rPr>
          <w:rFonts w:asciiTheme="majorHAnsi" w:hAnsiTheme="majorHAnsi"/>
          <w:b/>
          <w:sz w:val="20"/>
          <w:szCs w:val="20"/>
        </w:rPr>
        <w:t>(C</w:t>
      </w:r>
      <w:r w:rsidR="00CF455F" w:rsidRPr="00CF455F">
        <w:rPr>
          <w:rFonts w:asciiTheme="majorHAnsi" w:hAnsiTheme="majorHAnsi"/>
          <w:b/>
          <w:sz w:val="20"/>
          <w:szCs w:val="20"/>
        </w:rPr>
        <w:t>)</w:t>
      </w:r>
    </w:p>
    <w:tbl>
      <w:tblPr>
        <w:tblStyle w:val="TableGrid"/>
        <w:tblW w:w="0" w:type="auto"/>
        <w:jc w:val="center"/>
        <w:tblLook w:val="04A0"/>
      </w:tblPr>
      <w:tblGrid>
        <w:gridCol w:w="2314"/>
        <w:gridCol w:w="2314"/>
        <w:gridCol w:w="2314"/>
        <w:gridCol w:w="2314"/>
      </w:tblGrid>
      <w:tr w:rsidR="00DD4D2C" w:rsidTr="007D2AB0">
        <w:trPr>
          <w:trHeight w:val="260"/>
          <w:jc w:val="center"/>
        </w:trPr>
        <w:tc>
          <w:tcPr>
            <w:tcW w:w="2314" w:type="dxa"/>
            <w:vAlign w:val="center"/>
          </w:tcPr>
          <w:p w:rsidR="00DD4D2C" w:rsidRPr="00DD4D2C" w:rsidRDefault="00DD4D2C" w:rsidP="00DD4D2C">
            <w:pPr>
              <w:spacing w:after="240" w:line="240" w:lineRule="auto"/>
              <w:jc w:val="center"/>
              <w:rPr>
                <w:rFonts w:asciiTheme="majorHAnsi" w:hAnsiTheme="majorHAnsi"/>
                <w:sz w:val="20"/>
                <w:szCs w:val="20"/>
              </w:rPr>
            </w:pPr>
            <w:r w:rsidRPr="00DD4D2C">
              <w:rPr>
                <w:rFonts w:asciiTheme="majorHAnsi" w:hAnsiTheme="majorHAnsi"/>
                <w:sz w:val="20"/>
                <w:szCs w:val="20"/>
              </w:rPr>
              <w:t>Image</w:t>
            </w:r>
          </w:p>
        </w:tc>
        <w:tc>
          <w:tcPr>
            <w:tcW w:w="2314" w:type="dxa"/>
            <w:vAlign w:val="center"/>
          </w:tcPr>
          <w:p w:rsidR="00DD4D2C" w:rsidRDefault="00795914" w:rsidP="00DD4D2C">
            <w:pPr>
              <w:spacing w:after="240" w:line="240" w:lineRule="auto"/>
              <w:jc w:val="center"/>
              <w:rPr>
                <w:rFonts w:asciiTheme="majorHAnsi" w:hAnsiTheme="majorHAnsi"/>
                <w:sz w:val="20"/>
                <w:szCs w:val="20"/>
              </w:rPr>
            </w:pPr>
            <w:r>
              <w:rPr>
                <w:rFonts w:asciiTheme="majorHAnsi" w:hAnsiTheme="majorHAnsi"/>
                <w:sz w:val="20"/>
                <w:szCs w:val="20"/>
              </w:rPr>
              <w:t>A</w:t>
            </w:r>
          </w:p>
        </w:tc>
        <w:tc>
          <w:tcPr>
            <w:tcW w:w="2314" w:type="dxa"/>
            <w:vAlign w:val="center"/>
          </w:tcPr>
          <w:p w:rsidR="00DD4D2C" w:rsidRDefault="00795914" w:rsidP="00DD4D2C">
            <w:pPr>
              <w:spacing w:after="240" w:line="240" w:lineRule="auto"/>
              <w:jc w:val="center"/>
              <w:rPr>
                <w:rFonts w:asciiTheme="majorHAnsi" w:hAnsiTheme="majorHAnsi"/>
                <w:sz w:val="20"/>
                <w:szCs w:val="20"/>
              </w:rPr>
            </w:pPr>
            <w:r>
              <w:rPr>
                <w:rFonts w:asciiTheme="majorHAnsi" w:hAnsiTheme="majorHAnsi"/>
                <w:sz w:val="20"/>
                <w:szCs w:val="20"/>
              </w:rPr>
              <w:t>B</w:t>
            </w:r>
          </w:p>
        </w:tc>
        <w:tc>
          <w:tcPr>
            <w:tcW w:w="2314" w:type="dxa"/>
            <w:vAlign w:val="center"/>
          </w:tcPr>
          <w:p w:rsidR="00DD4D2C" w:rsidRDefault="00795914" w:rsidP="00DD4D2C">
            <w:pPr>
              <w:spacing w:after="240" w:line="240" w:lineRule="auto"/>
              <w:jc w:val="center"/>
              <w:rPr>
                <w:rFonts w:asciiTheme="majorHAnsi" w:hAnsiTheme="majorHAnsi"/>
                <w:sz w:val="20"/>
                <w:szCs w:val="20"/>
              </w:rPr>
            </w:pPr>
            <w:r>
              <w:rPr>
                <w:rFonts w:asciiTheme="majorHAnsi" w:hAnsiTheme="majorHAnsi"/>
                <w:sz w:val="20"/>
                <w:szCs w:val="20"/>
              </w:rPr>
              <w:t>C</w:t>
            </w:r>
          </w:p>
        </w:tc>
      </w:tr>
      <w:tr w:rsidR="00DD4D2C" w:rsidTr="007D2AB0">
        <w:trPr>
          <w:trHeight w:val="358"/>
          <w:jc w:val="center"/>
        </w:trPr>
        <w:tc>
          <w:tcPr>
            <w:tcW w:w="2314" w:type="dxa"/>
            <w:vAlign w:val="center"/>
          </w:tcPr>
          <w:p w:rsidR="00DD4D2C" w:rsidRDefault="00DD4D2C" w:rsidP="00DD4D2C">
            <w:pPr>
              <w:spacing w:after="240" w:line="240" w:lineRule="auto"/>
              <w:jc w:val="center"/>
              <w:rPr>
                <w:rFonts w:asciiTheme="majorHAnsi" w:hAnsiTheme="majorHAnsi"/>
                <w:sz w:val="20"/>
                <w:szCs w:val="20"/>
              </w:rPr>
            </w:pPr>
            <w:r>
              <w:rPr>
                <w:rFonts w:asciiTheme="majorHAnsi" w:hAnsiTheme="majorHAnsi"/>
                <w:sz w:val="20"/>
                <w:szCs w:val="20"/>
              </w:rPr>
              <w:t>Plane</w:t>
            </w:r>
          </w:p>
        </w:tc>
        <w:tc>
          <w:tcPr>
            <w:tcW w:w="2314" w:type="dxa"/>
            <w:vAlign w:val="center"/>
          </w:tcPr>
          <w:p w:rsidR="00DD4D2C" w:rsidRDefault="00DD4D2C" w:rsidP="00DD4D2C">
            <w:pPr>
              <w:spacing w:after="240" w:line="240" w:lineRule="auto"/>
              <w:jc w:val="center"/>
              <w:rPr>
                <w:rFonts w:asciiTheme="majorHAnsi" w:hAnsiTheme="majorHAnsi"/>
                <w:sz w:val="20"/>
                <w:szCs w:val="20"/>
              </w:rPr>
            </w:pPr>
          </w:p>
        </w:tc>
        <w:tc>
          <w:tcPr>
            <w:tcW w:w="2314" w:type="dxa"/>
            <w:vAlign w:val="center"/>
          </w:tcPr>
          <w:p w:rsidR="00DD4D2C" w:rsidRDefault="00DD4D2C" w:rsidP="00DD4D2C">
            <w:pPr>
              <w:spacing w:after="240" w:line="240" w:lineRule="auto"/>
              <w:jc w:val="center"/>
              <w:rPr>
                <w:rFonts w:asciiTheme="majorHAnsi" w:hAnsiTheme="majorHAnsi"/>
                <w:sz w:val="20"/>
                <w:szCs w:val="20"/>
              </w:rPr>
            </w:pPr>
          </w:p>
        </w:tc>
        <w:tc>
          <w:tcPr>
            <w:tcW w:w="2314" w:type="dxa"/>
            <w:vAlign w:val="center"/>
          </w:tcPr>
          <w:p w:rsidR="00DD4D2C" w:rsidRDefault="00DD4D2C" w:rsidP="00DD4D2C">
            <w:pPr>
              <w:spacing w:after="240" w:line="240" w:lineRule="auto"/>
              <w:jc w:val="center"/>
              <w:rPr>
                <w:rFonts w:asciiTheme="majorHAnsi" w:hAnsiTheme="majorHAnsi"/>
                <w:sz w:val="20"/>
                <w:szCs w:val="20"/>
              </w:rPr>
            </w:pPr>
          </w:p>
        </w:tc>
      </w:tr>
      <w:tr w:rsidR="00DD4D2C" w:rsidTr="007D2AB0">
        <w:trPr>
          <w:trHeight w:val="366"/>
          <w:jc w:val="center"/>
        </w:trPr>
        <w:tc>
          <w:tcPr>
            <w:tcW w:w="2314" w:type="dxa"/>
            <w:vAlign w:val="center"/>
          </w:tcPr>
          <w:p w:rsidR="00DD4D2C" w:rsidRDefault="00DD4D2C" w:rsidP="00DD4D2C">
            <w:pPr>
              <w:spacing w:after="240" w:line="240" w:lineRule="auto"/>
              <w:jc w:val="center"/>
              <w:rPr>
                <w:rFonts w:asciiTheme="majorHAnsi" w:hAnsiTheme="majorHAnsi"/>
                <w:sz w:val="20"/>
                <w:szCs w:val="20"/>
              </w:rPr>
            </w:pPr>
            <w:r>
              <w:rPr>
                <w:rFonts w:asciiTheme="majorHAnsi" w:hAnsiTheme="majorHAnsi"/>
                <w:sz w:val="20"/>
                <w:szCs w:val="20"/>
              </w:rPr>
              <w:t>Body Region</w:t>
            </w:r>
          </w:p>
        </w:tc>
        <w:tc>
          <w:tcPr>
            <w:tcW w:w="2314" w:type="dxa"/>
            <w:vAlign w:val="center"/>
          </w:tcPr>
          <w:p w:rsidR="00DD4D2C" w:rsidRDefault="00DD4D2C" w:rsidP="00DD4D2C">
            <w:pPr>
              <w:spacing w:after="240" w:line="240" w:lineRule="auto"/>
              <w:jc w:val="center"/>
              <w:rPr>
                <w:rFonts w:asciiTheme="majorHAnsi" w:hAnsiTheme="majorHAnsi"/>
                <w:sz w:val="20"/>
                <w:szCs w:val="20"/>
              </w:rPr>
            </w:pPr>
          </w:p>
        </w:tc>
        <w:tc>
          <w:tcPr>
            <w:tcW w:w="2314" w:type="dxa"/>
            <w:vAlign w:val="center"/>
          </w:tcPr>
          <w:p w:rsidR="00DD4D2C" w:rsidRDefault="00DD4D2C" w:rsidP="00DD4D2C">
            <w:pPr>
              <w:spacing w:after="240" w:line="240" w:lineRule="auto"/>
              <w:jc w:val="center"/>
              <w:rPr>
                <w:rFonts w:asciiTheme="majorHAnsi" w:hAnsiTheme="majorHAnsi"/>
                <w:sz w:val="20"/>
                <w:szCs w:val="20"/>
              </w:rPr>
            </w:pPr>
          </w:p>
        </w:tc>
        <w:tc>
          <w:tcPr>
            <w:tcW w:w="2314" w:type="dxa"/>
            <w:vAlign w:val="center"/>
          </w:tcPr>
          <w:p w:rsidR="00DD4D2C" w:rsidRDefault="00DD4D2C" w:rsidP="00DD4D2C">
            <w:pPr>
              <w:spacing w:after="240" w:line="240" w:lineRule="auto"/>
              <w:jc w:val="center"/>
              <w:rPr>
                <w:rFonts w:asciiTheme="majorHAnsi" w:hAnsiTheme="majorHAnsi"/>
                <w:sz w:val="20"/>
                <w:szCs w:val="20"/>
              </w:rPr>
            </w:pPr>
          </w:p>
        </w:tc>
      </w:tr>
    </w:tbl>
    <w:p w:rsidR="007D2AB0" w:rsidRDefault="007D2AB0" w:rsidP="00336DA5">
      <w:pPr>
        <w:spacing w:after="240" w:line="240" w:lineRule="auto"/>
        <w:jc w:val="both"/>
        <w:rPr>
          <w:rFonts w:asciiTheme="majorHAnsi" w:hAnsiTheme="majorHAnsi"/>
          <w:sz w:val="20"/>
          <w:szCs w:val="20"/>
        </w:rPr>
      </w:pPr>
    </w:p>
    <w:p w:rsidR="006534EB" w:rsidRPr="00867506" w:rsidRDefault="006534EB" w:rsidP="00336DA5">
      <w:pPr>
        <w:spacing w:after="240" w:line="240" w:lineRule="auto"/>
        <w:jc w:val="both"/>
        <w:rPr>
          <w:rFonts w:asciiTheme="majorHAnsi" w:hAnsiTheme="majorHAnsi"/>
          <w:sz w:val="20"/>
          <w:szCs w:val="20"/>
        </w:rPr>
      </w:pPr>
      <w:r w:rsidRPr="00867506">
        <w:rPr>
          <w:rFonts w:asciiTheme="majorHAnsi" w:hAnsiTheme="majorHAnsi"/>
          <w:sz w:val="20"/>
          <w:szCs w:val="20"/>
        </w:rPr>
        <w:t>In order to generate a slice</w:t>
      </w:r>
      <w:r w:rsidR="00CF455F">
        <w:rPr>
          <w:rFonts w:asciiTheme="majorHAnsi" w:hAnsiTheme="majorHAnsi"/>
          <w:sz w:val="20"/>
          <w:szCs w:val="20"/>
        </w:rPr>
        <w:t>,</w:t>
      </w:r>
      <w:r w:rsidRPr="00867506">
        <w:rPr>
          <w:rFonts w:asciiTheme="majorHAnsi" w:hAnsiTheme="majorHAnsi"/>
          <w:sz w:val="20"/>
          <w:szCs w:val="20"/>
        </w:rPr>
        <w:t xml:space="preserve"> the MRI needs to excite hydrogen nuclei in one plane. This is done by adding a gradient magnetic field.</w:t>
      </w:r>
    </w:p>
    <w:p w:rsidR="00D844A9" w:rsidRDefault="006534EB" w:rsidP="00336DA5">
      <w:pPr>
        <w:pStyle w:val="ListParagraph"/>
        <w:numPr>
          <w:ilvl w:val="0"/>
          <w:numId w:val="10"/>
        </w:numPr>
        <w:spacing w:after="240" w:line="240" w:lineRule="auto"/>
        <w:jc w:val="both"/>
        <w:rPr>
          <w:rFonts w:asciiTheme="majorHAnsi" w:hAnsiTheme="majorHAnsi"/>
          <w:sz w:val="20"/>
          <w:szCs w:val="20"/>
        </w:rPr>
      </w:pPr>
      <w:r w:rsidRPr="00EE717A">
        <w:rPr>
          <w:rFonts w:asciiTheme="majorHAnsi" w:hAnsiTheme="majorHAnsi"/>
          <w:sz w:val="20"/>
          <w:szCs w:val="20"/>
        </w:rPr>
        <w:t xml:space="preserve">Adjust the slider of the vertical field </w:t>
      </w:r>
      <w:r w:rsidR="001273B1" w:rsidRPr="00EE717A">
        <w:rPr>
          <w:rFonts w:asciiTheme="majorHAnsi" w:hAnsiTheme="majorHAnsi"/>
          <w:sz w:val="20"/>
          <w:szCs w:val="20"/>
        </w:rPr>
        <w:t xml:space="preserve">first to 0.04 T and then </w:t>
      </w:r>
      <w:r w:rsidRPr="00EE717A">
        <w:rPr>
          <w:rFonts w:asciiTheme="majorHAnsi" w:hAnsiTheme="majorHAnsi"/>
          <w:sz w:val="20"/>
          <w:szCs w:val="20"/>
        </w:rPr>
        <w:t>to 0.08 T.</w:t>
      </w:r>
      <w:r w:rsidR="000827DE" w:rsidRPr="00EE717A">
        <w:rPr>
          <w:rFonts w:asciiTheme="majorHAnsi" w:hAnsiTheme="majorHAnsi"/>
          <w:sz w:val="20"/>
          <w:szCs w:val="20"/>
        </w:rPr>
        <w:t xml:space="preserve"> What do you observe?</w:t>
      </w:r>
      <w:r w:rsidRPr="00EE717A">
        <w:rPr>
          <w:rFonts w:asciiTheme="majorHAnsi" w:hAnsiTheme="majorHAnsi"/>
          <w:sz w:val="20"/>
          <w:szCs w:val="20"/>
        </w:rPr>
        <w:t xml:space="preserve"> </w:t>
      </w:r>
    </w:p>
    <w:p w:rsidR="00F92C07" w:rsidRDefault="001273B1" w:rsidP="00336DA5">
      <w:pPr>
        <w:pStyle w:val="ListParagraph"/>
        <w:numPr>
          <w:ilvl w:val="0"/>
          <w:numId w:val="10"/>
        </w:numPr>
        <w:spacing w:after="240" w:line="240" w:lineRule="auto"/>
        <w:jc w:val="both"/>
        <w:rPr>
          <w:rFonts w:asciiTheme="majorHAnsi" w:hAnsiTheme="majorHAnsi"/>
          <w:sz w:val="20"/>
          <w:szCs w:val="20"/>
        </w:rPr>
      </w:pPr>
      <w:r w:rsidRPr="00D844A9">
        <w:rPr>
          <w:rFonts w:asciiTheme="majorHAnsi" w:hAnsiTheme="majorHAnsi"/>
          <w:sz w:val="20"/>
          <w:szCs w:val="20"/>
        </w:rPr>
        <w:lastRenderedPageBreak/>
        <w:t xml:space="preserve">Press </w:t>
      </w:r>
      <w:r w:rsidRPr="00D844A9">
        <w:rPr>
          <w:rFonts w:asciiTheme="majorHAnsi" w:hAnsiTheme="majorHAnsi"/>
          <w:sz w:val="20"/>
          <w:szCs w:val="20"/>
          <w:u w:val="single"/>
        </w:rPr>
        <w:t>Add tumor</w:t>
      </w:r>
      <w:r w:rsidRPr="00D844A9">
        <w:rPr>
          <w:rFonts w:asciiTheme="majorHAnsi" w:hAnsiTheme="majorHAnsi"/>
          <w:sz w:val="20"/>
          <w:szCs w:val="20"/>
        </w:rPr>
        <w:t xml:space="preserve"> and try to selectively target the hydrogen nuclei at the location of the tumor. You can achieve this by changing the frequency of the radio wave or by changing the strength of the main magnetic field</w:t>
      </w:r>
      <w:r w:rsidR="000D2270" w:rsidRPr="00D844A9">
        <w:rPr>
          <w:rFonts w:asciiTheme="majorHAnsi" w:hAnsiTheme="majorHAnsi"/>
          <w:sz w:val="20"/>
          <w:szCs w:val="20"/>
        </w:rPr>
        <w:t xml:space="preserve">. Note: </w:t>
      </w:r>
      <w:r w:rsidR="00F92C07">
        <w:rPr>
          <w:rFonts w:asciiTheme="majorHAnsi" w:hAnsiTheme="majorHAnsi"/>
          <w:sz w:val="20"/>
          <w:szCs w:val="20"/>
        </w:rPr>
        <w:t>I</w:t>
      </w:r>
      <w:r w:rsidRPr="00D844A9">
        <w:rPr>
          <w:rFonts w:asciiTheme="majorHAnsi" w:hAnsiTheme="majorHAnsi"/>
          <w:sz w:val="20"/>
          <w:szCs w:val="20"/>
        </w:rPr>
        <w:t>n an actual MRI neither is done and the gra</w:t>
      </w:r>
      <w:r w:rsidR="000D2270" w:rsidRPr="00D844A9">
        <w:rPr>
          <w:rFonts w:asciiTheme="majorHAnsi" w:hAnsiTheme="majorHAnsi"/>
          <w:sz w:val="20"/>
          <w:szCs w:val="20"/>
        </w:rPr>
        <w:t>dient magnetic field is changed</w:t>
      </w:r>
      <w:r w:rsidRPr="00D844A9">
        <w:rPr>
          <w:rFonts w:asciiTheme="majorHAnsi" w:hAnsiTheme="majorHAnsi"/>
          <w:sz w:val="20"/>
          <w:szCs w:val="20"/>
        </w:rPr>
        <w:t>.</w:t>
      </w:r>
      <w:r w:rsidR="000D2270" w:rsidRPr="00D844A9">
        <w:rPr>
          <w:rFonts w:asciiTheme="majorHAnsi" w:hAnsiTheme="majorHAnsi"/>
          <w:sz w:val="20"/>
          <w:szCs w:val="20"/>
        </w:rPr>
        <w:t xml:space="preserve"> </w:t>
      </w:r>
    </w:p>
    <w:p w:rsidR="00F92C07" w:rsidRDefault="00F92C07" w:rsidP="00F92C07">
      <w:pPr>
        <w:pStyle w:val="ListParagraph"/>
        <w:spacing w:after="240" w:line="240" w:lineRule="auto"/>
        <w:jc w:val="both"/>
        <w:rPr>
          <w:rFonts w:asciiTheme="majorHAnsi" w:hAnsiTheme="majorHAnsi"/>
          <w:sz w:val="20"/>
          <w:szCs w:val="20"/>
        </w:rPr>
      </w:pPr>
    </w:p>
    <w:p w:rsidR="006534EB" w:rsidRPr="00F92C07" w:rsidRDefault="00F92C07" w:rsidP="00F92C07">
      <w:pPr>
        <w:pStyle w:val="ListParagraph"/>
        <w:numPr>
          <w:ilvl w:val="0"/>
          <w:numId w:val="9"/>
        </w:numPr>
        <w:spacing w:after="240" w:line="240" w:lineRule="auto"/>
        <w:jc w:val="both"/>
        <w:rPr>
          <w:rFonts w:asciiTheme="majorHAnsi" w:hAnsiTheme="majorHAnsi"/>
          <w:b/>
          <w:sz w:val="20"/>
          <w:szCs w:val="20"/>
        </w:rPr>
      </w:pPr>
      <w:r w:rsidRPr="00F92C07">
        <w:rPr>
          <w:rFonts w:asciiTheme="majorHAnsi" w:hAnsiTheme="majorHAnsi"/>
          <w:b/>
          <w:sz w:val="20"/>
          <w:szCs w:val="20"/>
        </w:rPr>
        <w:t xml:space="preserve">Q7: </w:t>
      </w:r>
      <w:r w:rsidR="000D2270" w:rsidRPr="00F92C07">
        <w:rPr>
          <w:rFonts w:asciiTheme="majorHAnsi" w:hAnsiTheme="majorHAnsi"/>
          <w:b/>
          <w:sz w:val="20"/>
          <w:szCs w:val="20"/>
        </w:rPr>
        <w:t>Explain why changing the strength of the gradient field</w:t>
      </w:r>
      <w:r w:rsidR="001273B1" w:rsidRPr="00F92C07">
        <w:rPr>
          <w:rFonts w:asciiTheme="majorHAnsi" w:hAnsiTheme="majorHAnsi"/>
          <w:b/>
          <w:sz w:val="20"/>
          <w:szCs w:val="20"/>
        </w:rPr>
        <w:t xml:space="preserve"> </w:t>
      </w:r>
      <w:r w:rsidR="000D2270" w:rsidRPr="00F92C07">
        <w:rPr>
          <w:rFonts w:asciiTheme="majorHAnsi" w:hAnsiTheme="majorHAnsi"/>
          <w:b/>
          <w:sz w:val="20"/>
          <w:szCs w:val="20"/>
        </w:rPr>
        <w:t>allows the selective stimulation of the hydrogen nuclei in one slice.</w:t>
      </w:r>
    </w:p>
    <w:sectPr w:rsidR="006534EB" w:rsidRPr="00F92C07" w:rsidSect="009620BE">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6F4" w:rsidRDefault="000706F4" w:rsidP="00D7476A">
      <w:pPr>
        <w:spacing w:after="0" w:line="240" w:lineRule="auto"/>
      </w:pPr>
      <w:r>
        <w:separator/>
      </w:r>
    </w:p>
  </w:endnote>
  <w:endnote w:type="continuationSeparator" w:id="0">
    <w:p w:rsidR="000706F4" w:rsidRDefault="000706F4" w:rsidP="00D747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6F4" w:rsidRDefault="000706F4" w:rsidP="00D7476A">
      <w:pPr>
        <w:spacing w:after="0" w:line="240" w:lineRule="auto"/>
      </w:pPr>
      <w:r>
        <w:separator/>
      </w:r>
    </w:p>
  </w:footnote>
  <w:footnote w:type="continuationSeparator" w:id="0">
    <w:p w:rsidR="000706F4" w:rsidRDefault="000706F4" w:rsidP="00D747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22758"/>
    <w:multiLevelType w:val="hybridMultilevel"/>
    <w:tmpl w:val="1CF083C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4676617"/>
    <w:multiLevelType w:val="hybridMultilevel"/>
    <w:tmpl w:val="BBD21C20"/>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
    <w:nsid w:val="17FE28EE"/>
    <w:multiLevelType w:val="hybridMultilevel"/>
    <w:tmpl w:val="3410CA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4F5885"/>
    <w:multiLevelType w:val="hybridMultilevel"/>
    <w:tmpl w:val="5EBE3D9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BBF2C9D"/>
    <w:multiLevelType w:val="hybridMultilevel"/>
    <w:tmpl w:val="9FBC8334"/>
    <w:lvl w:ilvl="0" w:tplc="FE3E2C7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621B43"/>
    <w:multiLevelType w:val="hybridMultilevel"/>
    <w:tmpl w:val="86AA87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625A14"/>
    <w:multiLevelType w:val="hybridMultilevel"/>
    <w:tmpl w:val="0B60E3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290E77"/>
    <w:multiLevelType w:val="hybridMultilevel"/>
    <w:tmpl w:val="049AEA28"/>
    <w:lvl w:ilvl="0" w:tplc="699057D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8745B8"/>
    <w:multiLevelType w:val="hybridMultilevel"/>
    <w:tmpl w:val="AA9EDB0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CF23023"/>
    <w:multiLevelType w:val="hybridMultilevel"/>
    <w:tmpl w:val="EF58898E"/>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0">
    <w:nsid w:val="59C80DFB"/>
    <w:multiLevelType w:val="hybridMultilevel"/>
    <w:tmpl w:val="D39A7502"/>
    <w:lvl w:ilvl="0" w:tplc="61A694AA">
      <w:start w:val="1"/>
      <w:numFmt w:val="lowerLetter"/>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6461C3"/>
    <w:multiLevelType w:val="hybridMultilevel"/>
    <w:tmpl w:val="B77CB9F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1"/>
  </w:num>
  <w:num w:numId="3">
    <w:abstractNumId w:val="5"/>
  </w:num>
  <w:num w:numId="4">
    <w:abstractNumId w:val="0"/>
  </w:num>
  <w:num w:numId="5">
    <w:abstractNumId w:val="3"/>
  </w:num>
  <w:num w:numId="6">
    <w:abstractNumId w:val="2"/>
  </w:num>
  <w:num w:numId="7">
    <w:abstractNumId w:val="7"/>
  </w:num>
  <w:num w:numId="8">
    <w:abstractNumId w:val="10"/>
  </w:num>
  <w:num w:numId="9">
    <w:abstractNumId w:val="8"/>
  </w:num>
  <w:num w:numId="10">
    <w:abstractNumId w:val="6"/>
  </w:num>
  <w:num w:numId="11">
    <w:abstractNumId w:val="9"/>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drawingGridHorizontalSpacing w:val="110"/>
  <w:drawingGridVerticalSpacing w:val="187"/>
  <w:displayHorizontalDrawingGridEvery w:val="2"/>
  <w:characterSpacingControl w:val="doNotCompress"/>
  <w:footnotePr>
    <w:footnote w:id="-1"/>
    <w:footnote w:id="0"/>
  </w:footnotePr>
  <w:endnotePr>
    <w:endnote w:id="-1"/>
    <w:endnote w:id="0"/>
  </w:endnotePr>
  <w:compat/>
  <w:rsids>
    <w:rsidRoot w:val="00782C57"/>
    <w:rsid w:val="00001E29"/>
    <w:rsid w:val="00016330"/>
    <w:rsid w:val="00060335"/>
    <w:rsid w:val="000706F4"/>
    <w:rsid w:val="000827DE"/>
    <w:rsid w:val="00092FAB"/>
    <w:rsid w:val="000C3445"/>
    <w:rsid w:val="000D2270"/>
    <w:rsid w:val="000E5EF1"/>
    <w:rsid w:val="000E62BD"/>
    <w:rsid w:val="000F1BB8"/>
    <w:rsid w:val="001006A4"/>
    <w:rsid w:val="00100C18"/>
    <w:rsid w:val="001122EB"/>
    <w:rsid w:val="00123ABA"/>
    <w:rsid w:val="001273B1"/>
    <w:rsid w:val="001323E4"/>
    <w:rsid w:val="00142C86"/>
    <w:rsid w:val="00153E90"/>
    <w:rsid w:val="00191358"/>
    <w:rsid w:val="001962CC"/>
    <w:rsid w:val="001A35D7"/>
    <w:rsid w:val="001B7D3B"/>
    <w:rsid w:val="001C3F8D"/>
    <w:rsid w:val="001D490F"/>
    <w:rsid w:val="00240A59"/>
    <w:rsid w:val="00244085"/>
    <w:rsid w:val="002643C5"/>
    <w:rsid w:val="0027465A"/>
    <w:rsid w:val="00282CFC"/>
    <w:rsid w:val="002904E2"/>
    <w:rsid w:val="002E3798"/>
    <w:rsid w:val="002E76EF"/>
    <w:rsid w:val="002F0134"/>
    <w:rsid w:val="00336DA5"/>
    <w:rsid w:val="00352B0D"/>
    <w:rsid w:val="00374E9B"/>
    <w:rsid w:val="003800E0"/>
    <w:rsid w:val="003801B4"/>
    <w:rsid w:val="00395ABC"/>
    <w:rsid w:val="003A74DC"/>
    <w:rsid w:val="003B5CB4"/>
    <w:rsid w:val="003B7C66"/>
    <w:rsid w:val="003C6CE7"/>
    <w:rsid w:val="003D0EC7"/>
    <w:rsid w:val="003D246F"/>
    <w:rsid w:val="00412931"/>
    <w:rsid w:val="00417657"/>
    <w:rsid w:val="00434181"/>
    <w:rsid w:val="00440157"/>
    <w:rsid w:val="00451EC2"/>
    <w:rsid w:val="00472CFB"/>
    <w:rsid w:val="004772D5"/>
    <w:rsid w:val="00477B18"/>
    <w:rsid w:val="00477F85"/>
    <w:rsid w:val="00494EF0"/>
    <w:rsid w:val="00495607"/>
    <w:rsid w:val="004D1709"/>
    <w:rsid w:val="00506563"/>
    <w:rsid w:val="00531BD2"/>
    <w:rsid w:val="0059658A"/>
    <w:rsid w:val="00597FFC"/>
    <w:rsid w:val="005C6565"/>
    <w:rsid w:val="006263FA"/>
    <w:rsid w:val="00641F4A"/>
    <w:rsid w:val="00644278"/>
    <w:rsid w:val="006534EB"/>
    <w:rsid w:val="00683056"/>
    <w:rsid w:val="006B535B"/>
    <w:rsid w:val="006B5957"/>
    <w:rsid w:val="006D03F5"/>
    <w:rsid w:val="00703A25"/>
    <w:rsid w:val="0070687C"/>
    <w:rsid w:val="0071642B"/>
    <w:rsid w:val="0072611D"/>
    <w:rsid w:val="00782C57"/>
    <w:rsid w:val="00795914"/>
    <w:rsid w:val="00797B95"/>
    <w:rsid w:val="007C1A66"/>
    <w:rsid w:val="007D2AB0"/>
    <w:rsid w:val="007E1057"/>
    <w:rsid w:val="00820946"/>
    <w:rsid w:val="008308C4"/>
    <w:rsid w:val="008329F8"/>
    <w:rsid w:val="00835A2E"/>
    <w:rsid w:val="00841F4F"/>
    <w:rsid w:val="00846F92"/>
    <w:rsid w:val="00861CB2"/>
    <w:rsid w:val="00867506"/>
    <w:rsid w:val="00873F97"/>
    <w:rsid w:val="008866E7"/>
    <w:rsid w:val="008D1FC7"/>
    <w:rsid w:val="00900520"/>
    <w:rsid w:val="00910605"/>
    <w:rsid w:val="00911C71"/>
    <w:rsid w:val="00915EF6"/>
    <w:rsid w:val="00921387"/>
    <w:rsid w:val="00922285"/>
    <w:rsid w:val="009247C9"/>
    <w:rsid w:val="00924E07"/>
    <w:rsid w:val="00933837"/>
    <w:rsid w:val="00941679"/>
    <w:rsid w:val="00953C47"/>
    <w:rsid w:val="009620BE"/>
    <w:rsid w:val="00993054"/>
    <w:rsid w:val="009D4292"/>
    <w:rsid w:val="009D56D6"/>
    <w:rsid w:val="009F0691"/>
    <w:rsid w:val="00A334BE"/>
    <w:rsid w:val="00A47CE2"/>
    <w:rsid w:val="00A82A46"/>
    <w:rsid w:val="00AA488C"/>
    <w:rsid w:val="00AA4E6C"/>
    <w:rsid w:val="00AE2AA1"/>
    <w:rsid w:val="00AE430B"/>
    <w:rsid w:val="00B17B8A"/>
    <w:rsid w:val="00B21D7A"/>
    <w:rsid w:val="00B33F1F"/>
    <w:rsid w:val="00B53A77"/>
    <w:rsid w:val="00B84762"/>
    <w:rsid w:val="00BC30F1"/>
    <w:rsid w:val="00BF0E40"/>
    <w:rsid w:val="00C075CE"/>
    <w:rsid w:val="00C4762F"/>
    <w:rsid w:val="00C57F3D"/>
    <w:rsid w:val="00C66A7A"/>
    <w:rsid w:val="00C85A11"/>
    <w:rsid w:val="00C862B3"/>
    <w:rsid w:val="00CB1F5D"/>
    <w:rsid w:val="00CB48A7"/>
    <w:rsid w:val="00CB4CE8"/>
    <w:rsid w:val="00CD6F6E"/>
    <w:rsid w:val="00CE5A51"/>
    <w:rsid w:val="00CF281E"/>
    <w:rsid w:val="00CF455F"/>
    <w:rsid w:val="00D15812"/>
    <w:rsid w:val="00D16A1B"/>
    <w:rsid w:val="00D205C4"/>
    <w:rsid w:val="00D21217"/>
    <w:rsid w:val="00D3657E"/>
    <w:rsid w:val="00D62FAC"/>
    <w:rsid w:val="00D646F7"/>
    <w:rsid w:val="00D65EE7"/>
    <w:rsid w:val="00D66951"/>
    <w:rsid w:val="00D7476A"/>
    <w:rsid w:val="00D81D74"/>
    <w:rsid w:val="00D844A9"/>
    <w:rsid w:val="00D94643"/>
    <w:rsid w:val="00DA1E87"/>
    <w:rsid w:val="00DB6594"/>
    <w:rsid w:val="00DD4D2C"/>
    <w:rsid w:val="00DD58E2"/>
    <w:rsid w:val="00E113C7"/>
    <w:rsid w:val="00E152A1"/>
    <w:rsid w:val="00E337CF"/>
    <w:rsid w:val="00E37295"/>
    <w:rsid w:val="00E673EC"/>
    <w:rsid w:val="00E8733F"/>
    <w:rsid w:val="00E95B1D"/>
    <w:rsid w:val="00EA0128"/>
    <w:rsid w:val="00EB3646"/>
    <w:rsid w:val="00ED26FC"/>
    <w:rsid w:val="00EE717A"/>
    <w:rsid w:val="00EE7C47"/>
    <w:rsid w:val="00F35010"/>
    <w:rsid w:val="00F807B0"/>
    <w:rsid w:val="00F92C07"/>
    <w:rsid w:val="00FA04CF"/>
    <w:rsid w:val="00FA3C8D"/>
    <w:rsid w:val="00FF44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4" type="connector" idref="#_x0000_s1030"/>
        <o:r id="V:Rule5" type="connector" idref="#_x0000_s1031"/>
        <o:r id="V:Rule6"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88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2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C57"/>
    <w:rPr>
      <w:rFonts w:ascii="Tahoma" w:hAnsi="Tahoma" w:cs="Tahoma"/>
      <w:sz w:val="16"/>
      <w:szCs w:val="16"/>
    </w:rPr>
  </w:style>
  <w:style w:type="paragraph" w:styleId="EndnoteText">
    <w:name w:val="endnote text"/>
    <w:basedOn w:val="Normal"/>
    <w:link w:val="EndnoteTextChar"/>
    <w:uiPriority w:val="99"/>
    <w:semiHidden/>
    <w:unhideWhenUsed/>
    <w:rsid w:val="00D7476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7476A"/>
    <w:rPr>
      <w:sz w:val="20"/>
      <w:szCs w:val="20"/>
    </w:rPr>
  </w:style>
  <w:style w:type="character" w:styleId="EndnoteReference">
    <w:name w:val="endnote reference"/>
    <w:basedOn w:val="DefaultParagraphFont"/>
    <w:uiPriority w:val="99"/>
    <w:semiHidden/>
    <w:unhideWhenUsed/>
    <w:rsid w:val="00D7476A"/>
    <w:rPr>
      <w:vertAlign w:val="superscript"/>
    </w:rPr>
  </w:style>
  <w:style w:type="paragraph" w:styleId="ListParagraph">
    <w:name w:val="List Paragraph"/>
    <w:basedOn w:val="Normal"/>
    <w:uiPriority w:val="34"/>
    <w:qFormat/>
    <w:rsid w:val="0059658A"/>
    <w:pPr>
      <w:ind w:left="720"/>
      <w:contextualSpacing/>
    </w:pPr>
  </w:style>
  <w:style w:type="character" w:styleId="Hyperlink">
    <w:name w:val="Hyperlink"/>
    <w:basedOn w:val="DefaultParagraphFont"/>
    <w:uiPriority w:val="99"/>
    <w:unhideWhenUsed/>
    <w:rsid w:val="00E8733F"/>
    <w:rPr>
      <w:color w:val="0000FF"/>
      <w:u w:val="single"/>
    </w:rPr>
  </w:style>
  <w:style w:type="character" w:styleId="FollowedHyperlink">
    <w:name w:val="FollowedHyperlink"/>
    <w:basedOn w:val="DefaultParagraphFont"/>
    <w:uiPriority w:val="99"/>
    <w:semiHidden/>
    <w:unhideWhenUsed/>
    <w:rsid w:val="00E8733F"/>
    <w:rPr>
      <w:color w:val="800080"/>
      <w:u w:val="single"/>
    </w:rPr>
  </w:style>
  <w:style w:type="character" w:styleId="CommentReference">
    <w:name w:val="annotation reference"/>
    <w:basedOn w:val="DefaultParagraphFont"/>
    <w:uiPriority w:val="99"/>
    <w:semiHidden/>
    <w:unhideWhenUsed/>
    <w:rsid w:val="00D62FAC"/>
    <w:rPr>
      <w:sz w:val="16"/>
      <w:szCs w:val="16"/>
    </w:rPr>
  </w:style>
  <w:style w:type="paragraph" w:styleId="CommentText">
    <w:name w:val="annotation text"/>
    <w:basedOn w:val="Normal"/>
    <w:link w:val="CommentTextChar"/>
    <w:uiPriority w:val="99"/>
    <w:semiHidden/>
    <w:unhideWhenUsed/>
    <w:rsid w:val="00D62FAC"/>
    <w:pPr>
      <w:spacing w:line="240" w:lineRule="auto"/>
    </w:pPr>
    <w:rPr>
      <w:sz w:val="20"/>
      <w:szCs w:val="20"/>
    </w:rPr>
  </w:style>
  <w:style w:type="character" w:customStyle="1" w:styleId="CommentTextChar">
    <w:name w:val="Comment Text Char"/>
    <w:basedOn w:val="DefaultParagraphFont"/>
    <w:link w:val="CommentText"/>
    <w:uiPriority w:val="99"/>
    <w:semiHidden/>
    <w:rsid w:val="00D62FAC"/>
    <w:rPr>
      <w:sz w:val="20"/>
      <w:szCs w:val="20"/>
    </w:rPr>
  </w:style>
  <w:style w:type="paragraph" w:styleId="CommentSubject">
    <w:name w:val="annotation subject"/>
    <w:basedOn w:val="CommentText"/>
    <w:next w:val="CommentText"/>
    <w:link w:val="CommentSubjectChar"/>
    <w:uiPriority w:val="99"/>
    <w:semiHidden/>
    <w:unhideWhenUsed/>
    <w:rsid w:val="00D62FAC"/>
    <w:rPr>
      <w:b/>
      <w:bCs/>
    </w:rPr>
  </w:style>
  <w:style w:type="character" w:customStyle="1" w:styleId="CommentSubjectChar">
    <w:name w:val="Comment Subject Char"/>
    <w:basedOn w:val="CommentTextChar"/>
    <w:link w:val="CommentSubject"/>
    <w:uiPriority w:val="99"/>
    <w:semiHidden/>
    <w:rsid w:val="00D62FAC"/>
    <w:rPr>
      <w:b/>
      <w:bCs/>
    </w:rPr>
  </w:style>
  <w:style w:type="paragraph" w:styleId="Revision">
    <w:name w:val="Revision"/>
    <w:hidden/>
    <w:uiPriority w:val="99"/>
    <w:semiHidden/>
    <w:rsid w:val="00D62FAC"/>
    <w:rPr>
      <w:sz w:val="22"/>
      <w:szCs w:val="22"/>
    </w:rPr>
  </w:style>
  <w:style w:type="table" w:styleId="TableGrid">
    <w:name w:val="Table Grid"/>
    <w:basedOn w:val="TableNormal"/>
    <w:uiPriority w:val="59"/>
    <w:rsid w:val="00DD4D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het.colorado.edu/en/simulation/mri" TargetMode="External"/><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alogic.com/collateral/documents/english-us/mr-qt.html" TargetMode="Externa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CF7FC-E59E-4300-AE0E-BC26B710F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5</Pages>
  <Words>1107</Words>
  <Characters>6315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7408</CharactersWithSpaces>
  <SharedDoc>false</SharedDoc>
  <HLinks>
    <vt:vector size="6" baseType="variant">
      <vt:variant>
        <vt:i4>3211303</vt:i4>
      </vt:variant>
      <vt:variant>
        <vt:i4>12</vt:i4>
      </vt:variant>
      <vt:variant>
        <vt:i4>0</vt:i4>
      </vt:variant>
      <vt:variant>
        <vt:i4>5</vt:i4>
      </vt:variant>
      <vt:variant>
        <vt:lpwstr>http://www.analogic.com/collateral/documents/english-us/mr-qt.html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cp:lastModifiedBy>Elliot</cp:lastModifiedBy>
  <cp:revision>55</cp:revision>
  <cp:lastPrinted>2010-07-01T22:54:00Z</cp:lastPrinted>
  <dcterms:created xsi:type="dcterms:W3CDTF">2012-07-10T04:32:00Z</dcterms:created>
  <dcterms:modified xsi:type="dcterms:W3CDTF">2014-03-03T18:39:00Z</dcterms:modified>
</cp:coreProperties>
</file>