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B2" w:rsidRPr="000225DD" w:rsidRDefault="006D47B2" w:rsidP="000225DD">
      <w:pPr>
        <w:jc w:val="center"/>
        <w:rPr>
          <w:rFonts w:asciiTheme="minorHAnsi" w:hAnsiTheme="minorHAnsi"/>
          <w:b/>
          <w:sz w:val="36"/>
          <w:szCs w:val="36"/>
          <w:u w:val="single"/>
        </w:rPr>
      </w:pPr>
      <w:r w:rsidRPr="000225DD">
        <w:rPr>
          <w:rFonts w:asciiTheme="minorHAnsi" w:hAnsiTheme="minorHAnsi"/>
          <w:b/>
          <w:sz w:val="36"/>
          <w:szCs w:val="36"/>
          <w:u w:val="single"/>
        </w:rPr>
        <w:t>Computed Tomography</w:t>
      </w:r>
    </w:p>
    <w:p w:rsidR="006D47B2" w:rsidRPr="00B927E6" w:rsidRDefault="006D47B2" w:rsidP="002A5FB1">
      <w:pPr>
        <w:jc w:val="both"/>
        <w:rPr>
          <w:rFonts w:asciiTheme="minorHAnsi" w:hAnsiTheme="minorHAnsi"/>
          <w:sz w:val="20"/>
          <w:szCs w:val="20"/>
        </w:rPr>
      </w:pPr>
    </w:p>
    <w:p w:rsidR="006D47B2" w:rsidRPr="00B927E6" w:rsidRDefault="000E7F67" w:rsidP="002A5FB1">
      <w:pPr>
        <w:ind w:left="270" w:hanging="270"/>
        <w:jc w:val="both"/>
        <w:rPr>
          <w:rFonts w:asciiTheme="minorHAnsi" w:hAnsiTheme="minorHAnsi"/>
          <w:b/>
        </w:rPr>
      </w:pPr>
      <w:r w:rsidRPr="00B927E6">
        <w:rPr>
          <w:rFonts w:asciiTheme="minorHAnsi" w:hAnsiTheme="minorHAnsi"/>
          <w:b/>
        </w:rPr>
        <w:t>Objectives</w:t>
      </w:r>
    </w:p>
    <w:p w:rsidR="006038D5" w:rsidRPr="00B927E6" w:rsidRDefault="006038D5" w:rsidP="002A5FB1">
      <w:pPr>
        <w:ind w:left="270" w:hanging="270"/>
        <w:jc w:val="both"/>
        <w:rPr>
          <w:rFonts w:asciiTheme="minorHAnsi" w:hAnsiTheme="minorHAnsi"/>
          <w:b/>
        </w:rPr>
      </w:pPr>
    </w:p>
    <w:p w:rsidR="006D47B2" w:rsidRPr="00B927E6" w:rsidRDefault="006D47B2" w:rsidP="002A5FB1">
      <w:pPr>
        <w:numPr>
          <w:ilvl w:val="0"/>
          <w:numId w:val="10"/>
        </w:numPr>
        <w:jc w:val="both"/>
        <w:rPr>
          <w:rFonts w:asciiTheme="minorHAnsi" w:hAnsiTheme="minorHAnsi"/>
          <w:sz w:val="20"/>
          <w:szCs w:val="20"/>
        </w:rPr>
      </w:pPr>
      <w:r w:rsidRPr="00B927E6">
        <w:rPr>
          <w:rFonts w:asciiTheme="minorHAnsi" w:hAnsiTheme="minorHAnsi"/>
          <w:sz w:val="20"/>
          <w:szCs w:val="20"/>
        </w:rPr>
        <w:t>Describe the basics of how computed tomography makes an image through back projection.</w:t>
      </w:r>
    </w:p>
    <w:p w:rsidR="006D47B2" w:rsidRPr="00B927E6" w:rsidRDefault="006D47B2" w:rsidP="002A5FB1">
      <w:pPr>
        <w:numPr>
          <w:ilvl w:val="0"/>
          <w:numId w:val="10"/>
        </w:numPr>
        <w:jc w:val="both"/>
        <w:rPr>
          <w:rFonts w:asciiTheme="minorHAnsi" w:hAnsiTheme="minorHAnsi"/>
          <w:sz w:val="20"/>
          <w:szCs w:val="20"/>
        </w:rPr>
      </w:pPr>
      <w:r w:rsidRPr="00B927E6">
        <w:rPr>
          <w:rFonts w:asciiTheme="minorHAnsi" w:hAnsiTheme="minorHAnsi"/>
          <w:sz w:val="20"/>
          <w:szCs w:val="20"/>
        </w:rPr>
        <w:t xml:space="preserve">Demonstrate a practical application of SOH CAH TOA and the line equation </w:t>
      </w:r>
      <w:r w:rsidRPr="00B927E6">
        <w:rPr>
          <w:rFonts w:asciiTheme="minorHAnsi" w:hAnsiTheme="minorHAnsi"/>
          <w:i/>
          <w:sz w:val="20"/>
          <w:szCs w:val="20"/>
        </w:rPr>
        <w:t>y=</w:t>
      </w:r>
      <w:proofErr w:type="spellStart"/>
      <w:r w:rsidRPr="00B927E6">
        <w:rPr>
          <w:rFonts w:asciiTheme="minorHAnsi" w:hAnsiTheme="minorHAnsi"/>
          <w:i/>
          <w:sz w:val="20"/>
          <w:szCs w:val="20"/>
        </w:rPr>
        <w:t>mx+b</w:t>
      </w:r>
      <w:proofErr w:type="spellEnd"/>
      <w:r w:rsidRPr="00B927E6">
        <w:rPr>
          <w:rFonts w:asciiTheme="minorHAnsi" w:hAnsiTheme="minorHAnsi"/>
          <w:sz w:val="20"/>
          <w:szCs w:val="20"/>
        </w:rPr>
        <w:t>.</w:t>
      </w:r>
    </w:p>
    <w:p w:rsidR="006D47B2" w:rsidRPr="00B927E6" w:rsidRDefault="006D47B2" w:rsidP="002A5FB1">
      <w:pPr>
        <w:numPr>
          <w:ilvl w:val="0"/>
          <w:numId w:val="10"/>
        </w:numPr>
        <w:jc w:val="both"/>
        <w:rPr>
          <w:rFonts w:asciiTheme="minorHAnsi" w:hAnsiTheme="minorHAnsi"/>
          <w:sz w:val="20"/>
          <w:szCs w:val="20"/>
        </w:rPr>
      </w:pPr>
      <w:r w:rsidRPr="00B927E6">
        <w:rPr>
          <w:rFonts w:asciiTheme="minorHAnsi" w:hAnsiTheme="minorHAnsi"/>
          <w:sz w:val="20"/>
          <w:szCs w:val="20"/>
        </w:rPr>
        <w:t>Understand terms important to CT such as image artifacts and windowing</w:t>
      </w:r>
    </w:p>
    <w:p w:rsidR="006D47B2" w:rsidRPr="00B927E6" w:rsidRDefault="006D47B2" w:rsidP="002A5FB1">
      <w:pPr>
        <w:numPr>
          <w:ilvl w:val="0"/>
          <w:numId w:val="10"/>
        </w:numPr>
        <w:jc w:val="both"/>
        <w:rPr>
          <w:rFonts w:asciiTheme="minorHAnsi" w:hAnsiTheme="minorHAnsi"/>
          <w:sz w:val="20"/>
          <w:szCs w:val="20"/>
        </w:rPr>
      </w:pPr>
      <w:r w:rsidRPr="00B927E6">
        <w:rPr>
          <w:rFonts w:asciiTheme="minorHAnsi" w:hAnsiTheme="minorHAnsi"/>
          <w:sz w:val="20"/>
          <w:szCs w:val="20"/>
        </w:rPr>
        <w:t>Find the location and diameters of objects inside an opaque mystery box</w:t>
      </w:r>
    </w:p>
    <w:p w:rsidR="006D47B2" w:rsidRPr="00B927E6" w:rsidRDefault="006D47B2" w:rsidP="002A5FB1">
      <w:pPr>
        <w:jc w:val="both"/>
        <w:rPr>
          <w:rFonts w:asciiTheme="minorHAnsi" w:hAnsiTheme="minorHAnsi"/>
          <w:b/>
          <w:sz w:val="20"/>
          <w:szCs w:val="20"/>
        </w:rPr>
      </w:pPr>
    </w:p>
    <w:p w:rsidR="006D47B2" w:rsidRPr="00B927E6" w:rsidRDefault="006D47B2" w:rsidP="002A5FB1">
      <w:pPr>
        <w:jc w:val="both"/>
        <w:rPr>
          <w:rFonts w:asciiTheme="minorHAnsi" w:hAnsiTheme="minorHAnsi"/>
          <w:b/>
        </w:rPr>
      </w:pPr>
      <w:r w:rsidRPr="00B927E6">
        <w:rPr>
          <w:rFonts w:asciiTheme="minorHAnsi" w:hAnsiTheme="minorHAnsi"/>
          <w:b/>
        </w:rPr>
        <w:t>Equipment</w:t>
      </w:r>
    </w:p>
    <w:p w:rsidR="006038D5" w:rsidRPr="00B927E6" w:rsidRDefault="006038D5" w:rsidP="002A5FB1">
      <w:pPr>
        <w:jc w:val="both"/>
        <w:rPr>
          <w:rFonts w:asciiTheme="minorHAnsi" w:hAnsiTheme="minorHAnsi"/>
          <w:b/>
        </w:rPr>
      </w:pPr>
    </w:p>
    <w:p w:rsidR="006D47B2" w:rsidRPr="00B927E6" w:rsidRDefault="002A5FB1" w:rsidP="002A5FB1">
      <w:pPr>
        <w:numPr>
          <w:ilvl w:val="0"/>
          <w:numId w:val="18"/>
        </w:numPr>
        <w:tabs>
          <w:tab w:val="clear" w:pos="360"/>
          <w:tab w:val="num" w:pos="284"/>
        </w:tabs>
        <w:ind w:left="284" w:firstLine="0"/>
        <w:jc w:val="both"/>
        <w:rPr>
          <w:rFonts w:asciiTheme="minorHAnsi" w:hAnsiTheme="minorHAnsi"/>
          <w:sz w:val="20"/>
          <w:szCs w:val="20"/>
        </w:rPr>
      </w:pPr>
      <w:r w:rsidRPr="00B927E6">
        <w:rPr>
          <w:rFonts w:asciiTheme="minorHAnsi" w:hAnsiTheme="minorHAnsi"/>
          <w:sz w:val="20"/>
          <w:szCs w:val="20"/>
        </w:rPr>
        <w:t>P</w:t>
      </w:r>
      <w:r w:rsidR="006D47B2" w:rsidRPr="00B927E6">
        <w:rPr>
          <w:rFonts w:asciiTheme="minorHAnsi" w:hAnsiTheme="minorHAnsi"/>
          <w:sz w:val="20"/>
          <w:szCs w:val="20"/>
        </w:rPr>
        <w:t>hotogate, rotary motion sensor and LabPro</w:t>
      </w:r>
    </w:p>
    <w:p w:rsidR="006D47B2" w:rsidRPr="00B927E6" w:rsidRDefault="007E51B8" w:rsidP="002A5FB1">
      <w:pPr>
        <w:numPr>
          <w:ilvl w:val="0"/>
          <w:numId w:val="18"/>
        </w:numPr>
        <w:tabs>
          <w:tab w:val="clear" w:pos="360"/>
          <w:tab w:val="num" w:pos="284"/>
        </w:tabs>
        <w:ind w:left="284" w:firstLine="0"/>
        <w:jc w:val="both"/>
        <w:rPr>
          <w:rFonts w:asciiTheme="minorHAnsi" w:hAnsiTheme="minorHAnsi"/>
          <w:sz w:val="20"/>
          <w:szCs w:val="20"/>
        </w:rPr>
      </w:pPr>
      <w:r w:rsidRPr="00B927E6">
        <w:rPr>
          <w:rFonts w:asciiTheme="minorHAnsi" w:hAnsiTheme="minorHAnsi"/>
          <w:sz w:val="20"/>
          <w:szCs w:val="20"/>
        </w:rPr>
        <w:t>Rod and bolt</w:t>
      </w:r>
      <w:r w:rsidR="006D47B2" w:rsidRPr="00B927E6">
        <w:rPr>
          <w:rFonts w:asciiTheme="minorHAnsi" w:hAnsiTheme="minorHAnsi"/>
          <w:sz w:val="20"/>
          <w:szCs w:val="20"/>
        </w:rPr>
        <w:t xml:space="preserve"> to attach the photogate to the rotary sensor</w:t>
      </w:r>
    </w:p>
    <w:p w:rsidR="006D47B2" w:rsidRPr="00B927E6" w:rsidRDefault="006D47B2" w:rsidP="002A5FB1">
      <w:pPr>
        <w:numPr>
          <w:ilvl w:val="0"/>
          <w:numId w:val="18"/>
        </w:numPr>
        <w:tabs>
          <w:tab w:val="clear" w:pos="360"/>
          <w:tab w:val="num" w:pos="284"/>
        </w:tabs>
        <w:ind w:left="284" w:firstLine="0"/>
        <w:jc w:val="both"/>
        <w:rPr>
          <w:rFonts w:asciiTheme="minorHAnsi" w:hAnsiTheme="minorHAnsi"/>
          <w:sz w:val="20"/>
          <w:szCs w:val="20"/>
        </w:rPr>
      </w:pPr>
      <w:r w:rsidRPr="00B927E6">
        <w:rPr>
          <w:rFonts w:asciiTheme="minorHAnsi" w:hAnsiTheme="minorHAnsi"/>
          <w:sz w:val="20"/>
          <w:szCs w:val="20"/>
        </w:rPr>
        <w:t>Rotating platform and base with angular scale</w:t>
      </w:r>
    </w:p>
    <w:p w:rsidR="006D47B2" w:rsidRPr="00B927E6" w:rsidRDefault="006D47B2" w:rsidP="002A5FB1">
      <w:pPr>
        <w:numPr>
          <w:ilvl w:val="0"/>
          <w:numId w:val="18"/>
        </w:numPr>
        <w:tabs>
          <w:tab w:val="clear" w:pos="360"/>
          <w:tab w:val="num" w:pos="284"/>
        </w:tabs>
        <w:ind w:left="284" w:firstLine="0"/>
        <w:jc w:val="both"/>
        <w:rPr>
          <w:rFonts w:asciiTheme="minorHAnsi" w:hAnsiTheme="minorHAnsi"/>
          <w:sz w:val="20"/>
          <w:szCs w:val="20"/>
        </w:rPr>
      </w:pPr>
      <w:r w:rsidRPr="00B927E6">
        <w:rPr>
          <w:rFonts w:asciiTheme="minorHAnsi" w:hAnsiTheme="minorHAnsi"/>
          <w:sz w:val="20"/>
          <w:szCs w:val="20"/>
        </w:rPr>
        <w:t>Angular indicator</w:t>
      </w:r>
    </w:p>
    <w:p w:rsidR="006D47B2" w:rsidRPr="00B927E6" w:rsidRDefault="006D47B2" w:rsidP="002A5FB1">
      <w:pPr>
        <w:numPr>
          <w:ilvl w:val="0"/>
          <w:numId w:val="18"/>
        </w:numPr>
        <w:tabs>
          <w:tab w:val="clear" w:pos="360"/>
          <w:tab w:val="num" w:pos="284"/>
        </w:tabs>
        <w:ind w:left="284" w:firstLine="0"/>
        <w:jc w:val="both"/>
        <w:rPr>
          <w:rFonts w:asciiTheme="minorHAnsi" w:hAnsiTheme="minorHAnsi"/>
          <w:sz w:val="20"/>
          <w:szCs w:val="20"/>
        </w:rPr>
      </w:pPr>
      <w:r w:rsidRPr="00B927E6">
        <w:rPr>
          <w:rFonts w:asciiTheme="minorHAnsi" w:hAnsiTheme="minorHAnsi"/>
          <w:sz w:val="20"/>
          <w:szCs w:val="20"/>
        </w:rPr>
        <w:t>Rotary sensor stand</w:t>
      </w:r>
    </w:p>
    <w:p w:rsidR="006D47B2" w:rsidRPr="00B927E6" w:rsidRDefault="006D47B2" w:rsidP="007E51B8">
      <w:pPr>
        <w:numPr>
          <w:ilvl w:val="0"/>
          <w:numId w:val="18"/>
        </w:numPr>
        <w:tabs>
          <w:tab w:val="clear" w:pos="360"/>
          <w:tab w:val="num" w:pos="284"/>
        </w:tabs>
        <w:ind w:left="284" w:firstLine="0"/>
        <w:jc w:val="both"/>
        <w:rPr>
          <w:rFonts w:asciiTheme="minorHAnsi" w:hAnsiTheme="minorHAnsi"/>
          <w:sz w:val="20"/>
          <w:szCs w:val="20"/>
        </w:rPr>
      </w:pPr>
      <w:r w:rsidRPr="00B927E6">
        <w:rPr>
          <w:rFonts w:asciiTheme="minorHAnsi" w:hAnsiTheme="minorHAnsi"/>
          <w:sz w:val="20"/>
          <w:szCs w:val="20"/>
        </w:rPr>
        <w:t>Congo Blue #181 light filter enclosure</w:t>
      </w:r>
    </w:p>
    <w:p w:rsidR="006D47B2" w:rsidRPr="00B927E6" w:rsidRDefault="006D47B2" w:rsidP="002A5FB1">
      <w:pPr>
        <w:jc w:val="both"/>
        <w:rPr>
          <w:rFonts w:asciiTheme="minorHAnsi" w:hAnsiTheme="minorHAnsi"/>
          <w:sz w:val="20"/>
          <w:szCs w:val="20"/>
          <w:u w:val="single"/>
        </w:rPr>
      </w:pPr>
    </w:p>
    <w:p w:rsidR="00EC7E9D" w:rsidRPr="00B927E6" w:rsidRDefault="004C6068" w:rsidP="002A5FB1">
      <w:pPr>
        <w:jc w:val="both"/>
        <w:rPr>
          <w:rFonts w:asciiTheme="minorHAnsi" w:hAnsiTheme="minorHAnsi"/>
          <w:b/>
        </w:rPr>
      </w:pPr>
      <w:r w:rsidRPr="00B927E6">
        <w:rPr>
          <w:rFonts w:asciiTheme="minorHAnsi" w:hAnsiTheme="minorHAnsi"/>
          <w:b/>
        </w:rPr>
        <w:t xml:space="preserve">Part One: </w:t>
      </w:r>
      <w:r w:rsidR="006D47B2" w:rsidRPr="00B927E6">
        <w:rPr>
          <w:rFonts w:asciiTheme="minorHAnsi" w:hAnsiTheme="minorHAnsi"/>
          <w:b/>
        </w:rPr>
        <w:t>Pre-</w:t>
      </w:r>
      <w:r w:rsidR="002C113C" w:rsidRPr="00B927E6">
        <w:rPr>
          <w:rFonts w:asciiTheme="minorHAnsi" w:hAnsiTheme="minorHAnsi"/>
          <w:b/>
        </w:rPr>
        <w:t>lab Discus</w:t>
      </w:r>
      <w:r w:rsidR="004739EF" w:rsidRPr="00B927E6">
        <w:rPr>
          <w:rFonts w:asciiTheme="minorHAnsi" w:hAnsiTheme="minorHAnsi"/>
          <w:b/>
        </w:rPr>
        <w:t>s</w:t>
      </w:r>
      <w:r w:rsidR="00CD2E96" w:rsidRPr="00B927E6">
        <w:rPr>
          <w:rFonts w:asciiTheme="minorHAnsi" w:hAnsiTheme="minorHAnsi"/>
          <w:b/>
        </w:rPr>
        <w:t>ion</w:t>
      </w:r>
    </w:p>
    <w:p w:rsidR="00254E30" w:rsidRPr="00B927E6" w:rsidRDefault="00254E30" w:rsidP="002A5FB1">
      <w:pPr>
        <w:jc w:val="both"/>
        <w:rPr>
          <w:rFonts w:asciiTheme="minorHAnsi" w:hAnsiTheme="minorHAnsi"/>
          <w:b/>
          <w:sz w:val="20"/>
          <w:szCs w:val="20"/>
        </w:rPr>
      </w:pPr>
    </w:p>
    <w:p w:rsidR="00951501" w:rsidRPr="00B927E6" w:rsidRDefault="003A36C4" w:rsidP="002A5FB1">
      <w:pPr>
        <w:jc w:val="both"/>
        <w:rPr>
          <w:rFonts w:asciiTheme="minorHAnsi" w:hAnsiTheme="minorHAnsi"/>
          <w:i/>
          <w:sz w:val="20"/>
          <w:szCs w:val="20"/>
        </w:rPr>
      </w:pPr>
      <w:r w:rsidRPr="00B927E6">
        <w:rPr>
          <w:rFonts w:asciiTheme="minorHAnsi" w:hAnsiTheme="minorHAnsi"/>
          <w:i/>
          <w:sz w:val="20"/>
          <w:szCs w:val="20"/>
        </w:rPr>
        <w:t xml:space="preserve">X-rays </w:t>
      </w:r>
    </w:p>
    <w:p w:rsidR="00951501" w:rsidRPr="00B927E6" w:rsidRDefault="00951501" w:rsidP="002A5FB1">
      <w:pPr>
        <w:jc w:val="both"/>
        <w:rPr>
          <w:rFonts w:asciiTheme="minorHAnsi" w:hAnsiTheme="minorHAnsi"/>
          <w:i/>
          <w:sz w:val="20"/>
          <w:szCs w:val="20"/>
        </w:rPr>
      </w:pPr>
    </w:p>
    <w:p w:rsidR="004E1586" w:rsidRPr="00B927E6" w:rsidRDefault="002E5651" w:rsidP="002A5FB1">
      <w:pPr>
        <w:jc w:val="both"/>
        <w:rPr>
          <w:rFonts w:asciiTheme="minorHAnsi" w:hAnsiTheme="minorHAnsi"/>
          <w:sz w:val="20"/>
          <w:szCs w:val="20"/>
        </w:rPr>
      </w:pPr>
      <w:r w:rsidRPr="002E5651">
        <w:rPr>
          <w:rFonts w:asciiTheme="minorHAnsi" w:hAnsiTheme="minorHAnsi"/>
          <w:b/>
          <w:noProof/>
        </w:rPr>
        <w:pict>
          <v:group id="_x0000_s1981" style="position:absolute;left:0;text-align:left;margin-left:324.7pt;margin-top:4.8pt;width:141pt;height:218.95pt;z-index:251665920" coordorigin="7934,7307" coordsize="2820,4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9" type="#_x0000_t75" style="position:absolute;left:7947;top:7307;width:2772;height:2971" o:regroupid="55">
              <v:imagedata r:id="rId7" o:title=""/>
            </v:shape>
            <v:shapetype id="_x0000_t202" coordsize="21600,21600" o:spt="202" path="m,l,21600r21600,l21600,xe">
              <v:stroke joinstyle="miter"/>
              <v:path gradientshapeok="t" o:connecttype="rect"/>
            </v:shapetype>
            <v:shape id="_x0000_s1340" type="#_x0000_t202" style="position:absolute;left:7934;top:10359;width:2820;height:1327" o:regroupid="55" stroked="f">
              <v:textbox style="mso-next-textbox:#_x0000_s1340">
                <w:txbxContent>
                  <w:p w:rsidR="00EF3C48" w:rsidRPr="00FB2EC9" w:rsidRDefault="00EF3C48" w:rsidP="00EF3C48">
                    <w:pPr>
                      <w:rPr>
                        <w:b/>
                        <w:i/>
                        <w:sz w:val="16"/>
                        <w:szCs w:val="16"/>
                      </w:rPr>
                    </w:pPr>
                    <w:proofErr w:type="gramStart"/>
                    <w:r w:rsidRPr="00FB2EC9">
                      <w:rPr>
                        <w:b/>
                        <w:sz w:val="16"/>
                        <w:szCs w:val="16"/>
                      </w:rPr>
                      <w:t xml:space="preserve">Fig. </w:t>
                    </w:r>
                    <w:r w:rsidR="004C0D43" w:rsidRPr="00FB2EC9">
                      <w:rPr>
                        <w:b/>
                        <w:sz w:val="16"/>
                        <w:szCs w:val="16"/>
                      </w:rPr>
                      <w:t>1.1</w:t>
                    </w:r>
                    <w:r w:rsidR="00FB2EC9">
                      <w:rPr>
                        <w:b/>
                        <w:sz w:val="16"/>
                        <w:szCs w:val="16"/>
                      </w:rPr>
                      <w:t>.</w:t>
                    </w:r>
                    <w:proofErr w:type="gramEnd"/>
                    <w:r w:rsidR="00FB2EC9">
                      <w:rPr>
                        <w:b/>
                        <w:sz w:val="16"/>
                        <w:szCs w:val="16"/>
                      </w:rPr>
                      <w:t xml:space="preserve"> </w:t>
                    </w:r>
                    <w:r w:rsidRPr="00FB2EC9">
                      <w:rPr>
                        <w:b/>
                        <w:sz w:val="16"/>
                        <w:szCs w:val="16"/>
                      </w:rPr>
                      <w:t xml:space="preserve"> </w:t>
                    </w:r>
                    <w:proofErr w:type="gramStart"/>
                    <w:r w:rsidRPr="00FB2EC9">
                      <w:rPr>
                        <w:b/>
                        <w:sz w:val="16"/>
                        <w:szCs w:val="16"/>
                      </w:rPr>
                      <w:t>Cranial CT scan.</w:t>
                    </w:r>
                    <w:proofErr w:type="gramEnd"/>
                    <w:r w:rsidRPr="00FB2EC9">
                      <w:rPr>
                        <w:b/>
                        <w:sz w:val="16"/>
                        <w:szCs w:val="16"/>
                      </w:rPr>
                      <w:t xml:space="preserve"> The white region is the skull and the darker regions are soft tissue.</w:t>
                    </w:r>
                    <w:r w:rsidR="0076072F" w:rsidRPr="00FB2EC9">
                      <w:rPr>
                        <w:b/>
                        <w:sz w:val="16"/>
                        <w:szCs w:val="16"/>
                      </w:rPr>
                      <w:t xml:space="preserve"> Source: </w:t>
                    </w:r>
                    <w:r w:rsidR="0076072F" w:rsidRPr="00FB2EC9">
                      <w:rPr>
                        <w:b/>
                        <w:i/>
                        <w:sz w:val="16"/>
                        <w:szCs w:val="16"/>
                      </w:rPr>
                      <w:t>Computed Tomography: From Photon Statistics to Modern Cone-Beam CT</w:t>
                    </w:r>
                  </w:p>
                </w:txbxContent>
              </v:textbox>
            </v:shape>
            <w10:wrap type="square"/>
          </v:group>
        </w:pict>
      </w:r>
      <w:r w:rsidR="00951501" w:rsidRPr="00B927E6">
        <w:rPr>
          <w:rFonts w:asciiTheme="minorHAnsi" w:hAnsiTheme="minorHAnsi"/>
          <w:i/>
          <w:sz w:val="20"/>
          <w:szCs w:val="20"/>
        </w:rPr>
        <w:tab/>
      </w:r>
      <w:r w:rsidR="00C76ACB" w:rsidRPr="00B927E6">
        <w:rPr>
          <w:rFonts w:asciiTheme="minorHAnsi" w:hAnsiTheme="minorHAnsi"/>
          <w:sz w:val="20"/>
          <w:szCs w:val="20"/>
        </w:rPr>
        <w:t xml:space="preserve">X-rays are </w:t>
      </w:r>
      <w:r w:rsidR="00ED01DB" w:rsidRPr="00B927E6">
        <w:rPr>
          <w:rFonts w:asciiTheme="minorHAnsi" w:hAnsiTheme="minorHAnsi"/>
          <w:sz w:val="20"/>
          <w:szCs w:val="20"/>
        </w:rPr>
        <w:t xml:space="preserve">high energy </w:t>
      </w:r>
      <w:r w:rsidR="00C76ACB" w:rsidRPr="00B927E6">
        <w:rPr>
          <w:rFonts w:asciiTheme="minorHAnsi" w:hAnsiTheme="minorHAnsi"/>
          <w:sz w:val="20"/>
          <w:szCs w:val="20"/>
        </w:rPr>
        <w:t xml:space="preserve">electromagnetic </w:t>
      </w:r>
      <w:r w:rsidR="0076243A" w:rsidRPr="00B927E6">
        <w:rPr>
          <w:rFonts w:asciiTheme="minorHAnsi" w:hAnsiTheme="minorHAnsi"/>
          <w:sz w:val="20"/>
          <w:szCs w:val="20"/>
        </w:rPr>
        <w:t>radiation</w:t>
      </w:r>
      <w:r w:rsidR="00C76ACB" w:rsidRPr="00B927E6">
        <w:rPr>
          <w:rFonts w:asciiTheme="minorHAnsi" w:hAnsiTheme="minorHAnsi"/>
          <w:sz w:val="20"/>
          <w:szCs w:val="20"/>
        </w:rPr>
        <w:t xml:space="preserve"> </w:t>
      </w:r>
      <w:r w:rsidR="00ED01DB" w:rsidRPr="00B927E6">
        <w:rPr>
          <w:rFonts w:asciiTheme="minorHAnsi" w:hAnsiTheme="minorHAnsi"/>
          <w:sz w:val="20"/>
          <w:szCs w:val="20"/>
        </w:rPr>
        <w:t>with wavelengths smaller than those in the visible spectrum</w:t>
      </w:r>
      <w:r w:rsidR="00741755">
        <w:rPr>
          <w:rFonts w:asciiTheme="minorHAnsi" w:hAnsiTheme="minorHAnsi"/>
          <w:sz w:val="20"/>
          <w:szCs w:val="20"/>
        </w:rPr>
        <w:t xml:space="preserve"> (0.01-10nm and 4</w:t>
      </w:r>
      <w:r w:rsidR="00580127" w:rsidRPr="00B927E6">
        <w:rPr>
          <w:rFonts w:asciiTheme="minorHAnsi" w:hAnsiTheme="minorHAnsi"/>
          <w:sz w:val="20"/>
          <w:szCs w:val="20"/>
        </w:rPr>
        <w:t>00-800nm</w:t>
      </w:r>
      <w:r w:rsidR="006B7244" w:rsidRPr="00B927E6">
        <w:rPr>
          <w:rFonts w:asciiTheme="minorHAnsi" w:hAnsiTheme="minorHAnsi"/>
          <w:sz w:val="20"/>
          <w:szCs w:val="20"/>
        </w:rPr>
        <w:t xml:space="preserve"> respectively)</w:t>
      </w:r>
      <w:r w:rsidR="00444D50" w:rsidRPr="00B927E6">
        <w:rPr>
          <w:rFonts w:asciiTheme="minorHAnsi" w:hAnsiTheme="minorHAnsi"/>
          <w:sz w:val="20"/>
          <w:szCs w:val="20"/>
        </w:rPr>
        <w:t>.</w:t>
      </w:r>
      <w:r w:rsidR="00151467" w:rsidRPr="00B927E6">
        <w:rPr>
          <w:rFonts w:asciiTheme="minorHAnsi" w:hAnsiTheme="minorHAnsi"/>
          <w:sz w:val="20"/>
          <w:szCs w:val="20"/>
        </w:rPr>
        <w:t xml:space="preserve"> </w:t>
      </w:r>
      <w:r w:rsidR="004E1586" w:rsidRPr="00B927E6">
        <w:rPr>
          <w:rFonts w:asciiTheme="minorHAnsi" w:hAnsiTheme="minorHAnsi"/>
          <w:sz w:val="20"/>
          <w:szCs w:val="20"/>
        </w:rPr>
        <w:t>As X</w:t>
      </w:r>
      <w:r w:rsidR="004E1586" w:rsidRPr="00B927E6">
        <w:rPr>
          <w:rFonts w:asciiTheme="minorHAnsi" w:hAnsiTheme="minorHAnsi"/>
          <w:sz w:val="20"/>
          <w:szCs w:val="20"/>
        </w:rPr>
        <w:noBreakHyphen/>
        <w:t xml:space="preserve">rays pass through a person some of the X-rays will be absorbed, meaning fewer X-rays leave the body than entered it. This is called attenuation and is larger (fewer exiting X-rays) for denser material. Bone, for example, attenuates X-rays more than muscle since bone is denser. </w:t>
      </w:r>
    </w:p>
    <w:p w:rsidR="00A51043" w:rsidRPr="00B927E6" w:rsidRDefault="00A51043" w:rsidP="002A5FB1">
      <w:pPr>
        <w:jc w:val="both"/>
        <w:rPr>
          <w:rFonts w:asciiTheme="minorHAnsi" w:hAnsiTheme="minorHAnsi"/>
          <w:sz w:val="20"/>
          <w:szCs w:val="20"/>
        </w:rPr>
      </w:pPr>
      <w:r w:rsidRPr="00B927E6">
        <w:rPr>
          <w:rFonts w:asciiTheme="minorHAnsi" w:hAnsiTheme="minorHAnsi"/>
          <w:sz w:val="20"/>
          <w:szCs w:val="20"/>
        </w:rPr>
        <w:tab/>
        <w:t xml:space="preserve">Images produced with X-rays are </w:t>
      </w:r>
      <w:r w:rsidR="00EA138C" w:rsidRPr="00B927E6">
        <w:rPr>
          <w:rFonts w:asciiTheme="minorHAnsi" w:hAnsiTheme="minorHAnsi"/>
          <w:sz w:val="20"/>
          <w:szCs w:val="20"/>
        </w:rPr>
        <w:t xml:space="preserve">like </w:t>
      </w:r>
      <w:r w:rsidRPr="00B927E6">
        <w:rPr>
          <w:rFonts w:asciiTheme="minorHAnsi" w:hAnsiTheme="minorHAnsi"/>
          <w:sz w:val="20"/>
          <w:szCs w:val="20"/>
        </w:rPr>
        <w:t>shadows, showing where the X</w:t>
      </w:r>
      <w:r w:rsidRPr="00B927E6">
        <w:rPr>
          <w:rFonts w:asciiTheme="minorHAnsi" w:hAnsiTheme="minorHAnsi"/>
          <w:sz w:val="20"/>
          <w:szCs w:val="20"/>
        </w:rPr>
        <w:noBreakHyphen/>
        <w:t>ray radiation passed through the body and where it was absorbed. Dark regions on an X-ray image correspond to tissue with smaller attenuation coefficients and lighter regions with denser tissue like bone (see Fig. 1.1).</w:t>
      </w:r>
    </w:p>
    <w:p w:rsidR="00061129" w:rsidRPr="00B927E6" w:rsidRDefault="00A51043" w:rsidP="002A5FB1">
      <w:pPr>
        <w:jc w:val="both"/>
        <w:rPr>
          <w:rFonts w:asciiTheme="minorHAnsi" w:hAnsiTheme="minorHAnsi"/>
          <w:sz w:val="20"/>
          <w:szCs w:val="20"/>
        </w:rPr>
      </w:pPr>
      <w:r w:rsidRPr="00B927E6">
        <w:rPr>
          <w:rFonts w:asciiTheme="minorHAnsi" w:hAnsiTheme="minorHAnsi"/>
          <w:sz w:val="20"/>
          <w:szCs w:val="20"/>
        </w:rPr>
        <w:tab/>
      </w:r>
      <w:r w:rsidR="007D7929" w:rsidRPr="00B927E6">
        <w:rPr>
          <w:rFonts w:asciiTheme="minorHAnsi" w:hAnsiTheme="minorHAnsi"/>
          <w:sz w:val="20"/>
          <w:szCs w:val="20"/>
        </w:rPr>
        <w:t>The main drawback to X-ray imaging is that intense or prolonged exposure leads to serious health problems such as cancer</w:t>
      </w:r>
      <w:r w:rsidR="007B6072" w:rsidRPr="00B927E6">
        <w:rPr>
          <w:rFonts w:asciiTheme="minorHAnsi" w:hAnsiTheme="minorHAnsi"/>
          <w:sz w:val="20"/>
          <w:szCs w:val="20"/>
        </w:rPr>
        <w:t xml:space="preserve"> and radiation burns</w:t>
      </w:r>
      <w:r w:rsidR="007D7929" w:rsidRPr="00B927E6">
        <w:rPr>
          <w:rFonts w:asciiTheme="minorHAnsi" w:hAnsiTheme="minorHAnsi"/>
          <w:sz w:val="20"/>
          <w:szCs w:val="20"/>
        </w:rPr>
        <w:t>. High energy X-rays can change the molecular str</w:t>
      </w:r>
      <w:r w:rsidR="001E599F" w:rsidRPr="00B927E6">
        <w:rPr>
          <w:rFonts w:asciiTheme="minorHAnsi" w:hAnsiTheme="minorHAnsi"/>
          <w:sz w:val="20"/>
          <w:szCs w:val="20"/>
        </w:rPr>
        <w:t xml:space="preserve">ucture of tissue, sometimes </w:t>
      </w:r>
      <w:r w:rsidR="002C280B" w:rsidRPr="00B927E6">
        <w:rPr>
          <w:rFonts w:asciiTheme="minorHAnsi" w:hAnsiTheme="minorHAnsi"/>
          <w:sz w:val="20"/>
          <w:szCs w:val="20"/>
        </w:rPr>
        <w:t>causing a person’s DNA to mutate faster than normal</w:t>
      </w:r>
      <w:r w:rsidR="007D7929" w:rsidRPr="00B927E6">
        <w:rPr>
          <w:rFonts w:asciiTheme="minorHAnsi" w:hAnsiTheme="minorHAnsi"/>
          <w:sz w:val="20"/>
          <w:szCs w:val="20"/>
        </w:rPr>
        <w:t>.</w:t>
      </w:r>
      <w:r w:rsidR="002C280B" w:rsidRPr="00B927E6">
        <w:rPr>
          <w:rFonts w:asciiTheme="minorHAnsi" w:hAnsiTheme="minorHAnsi"/>
          <w:sz w:val="20"/>
          <w:szCs w:val="20"/>
        </w:rPr>
        <w:t xml:space="preserve"> Because of this </w:t>
      </w:r>
      <w:r w:rsidR="00370A05" w:rsidRPr="00B927E6">
        <w:rPr>
          <w:rFonts w:asciiTheme="minorHAnsi" w:hAnsiTheme="minorHAnsi"/>
          <w:sz w:val="20"/>
          <w:szCs w:val="20"/>
        </w:rPr>
        <w:t>drawback</w:t>
      </w:r>
      <w:r w:rsidR="002C280B" w:rsidRPr="00B927E6">
        <w:rPr>
          <w:rFonts w:asciiTheme="minorHAnsi" w:hAnsiTheme="minorHAnsi"/>
          <w:sz w:val="20"/>
          <w:szCs w:val="20"/>
        </w:rPr>
        <w:t>, the goal of all forms of X-ray imaging is to acquire the best possible image while submitting the patient to the lowest possible dose of radiation.</w:t>
      </w:r>
    </w:p>
    <w:p w:rsidR="002C280B" w:rsidRPr="00B927E6" w:rsidRDefault="002C280B" w:rsidP="002A5FB1">
      <w:pPr>
        <w:jc w:val="both"/>
        <w:rPr>
          <w:rFonts w:asciiTheme="minorHAnsi" w:hAnsiTheme="minorHAnsi"/>
          <w:sz w:val="20"/>
          <w:szCs w:val="20"/>
        </w:rPr>
      </w:pPr>
    </w:p>
    <w:p w:rsidR="00061129" w:rsidRPr="00B927E6" w:rsidRDefault="00061129" w:rsidP="002A5FB1">
      <w:pPr>
        <w:jc w:val="both"/>
        <w:rPr>
          <w:rFonts w:asciiTheme="minorHAnsi" w:hAnsiTheme="minorHAnsi"/>
          <w:i/>
          <w:sz w:val="20"/>
          <w:szCs w:val="20"/>
        </w:rPr>
      </w:pPr>
      <w:r w:rsidRPr="00B927E6">
        <w:rPr>
          <w:rFonts w:asciiTheme="minorHAnsi" w:hAnsiTheme="minorHAnsi"/>
          <w:i/>
          <w:sz w:val="20"/>
          <w:szCs w:val="20"/>
        </w:rPr>
        <w:t>Computed Tomography</w:t>
      </w:r>
    </w:p>
    <w:p w:rsidR="00061129" w:rsidRPr="00B927E6" w:rsidRDefault="00061129" w:rsidP="002A5FB1">
      <w:pPr>
        <w:jc w:val="both"/>
        <w:rPr>
          <w:rFonts w:asciiTheme="minorHAnsi" w:hAnsiTheme="minorHAnsi"/>
          <w:sz w:val="20"/>
          <w:szCs w:val="20"/>
        </w:rPr>
      </w:pPr>
    </w:p>
    <w:p w:rsidR="001678AD" w:rsidRPr="00B927E6" w:rsidRDefault="00412EEE" w:rsidP="002A5FB1">
      <w:pPr>
        <w:jc w:val="both"/>
        <w:rPr>
          <w:rFonts w:asciiTheme="minorHAnsi" w:hAnsiTheme="minorHAnsi"/>
          <w:sz w:val="20"/>
          <w:szCs w:val="20"/>
        </w:rPr>
      </w:pPr>
      <w:r w:rsidRPr="00B927E6">
        <w:rPr>
          <w:rFonts w:asciiTheme="minorHAnsi" w:hAnsiTheme="minorHAnsi"/>
          <w:sz w:val="20"/>
          <w:szCs w:val="20"/>
        </w:rPr>
        <w:tab/>
        <w:t xml:space="preserve">One of the limitations of </w:t>
      </w:r>
      <w:r w:rsidR="00EA138C" w:rsidRPr="00B927E6">
        <w:rPr>
          <w:rFonts w:asciiTheme="minorHAnsi" w:hAnsiTheme="minorHAnsi"/>
          <w:sz w:val="20"/>
          <w:szCs w:val="20"/>
        </w:rPr>
        <w:t xml:space="preserve">planar </w:t>
      </w:r>
      <w:r w:rsidRPr="00B927E6">
        <w:rPr>
          <w:rFonts w:asciiTheme="minorHAnsi" w:hAnsiTheme="minorHAnsi"/>
          <w:sz w:val="20"/>
          <w:szCs w:val="20"/>
        </w:rPr>
        <w:t xml:space="preserve">images </w:t>
      </w:r>
      <w:r w:rsidR="00EA138C" w:rsidRPr="00B927E6">
        <w:rPr>
          <w:rFonts w:asciiTheme="minorHAnsi" w:hAnsiTheme="minorHAnsi"/>
          <w:sz w:val="20"/>
          <w:szCs w:val="20"/>
        </w:rPr>
        <w:t xml:space="preserve">like chest X-rays </w:t>
      </w:r>
      <w:r w:rsidRPr="00B927E6">
        <w:rPr>
          <w:rFonts w:asciiTheme="minorHAnsi" w:hAnsiTheme="minorHAnsi"/>
          <w:sz w:val="20"/>
          <w:szCs w:val="20"/>
        </w:rPr>
        <w:t xml:space="preserve">are that they are a two dimensional </w:t>
      </w:r>
      <w:r w:rsidR="0076243A" w:rsidRPr="00B927E6">
        <w:rPr>
          <w:rFonts w:asciiTheme="minorHAnsi" w:hAnsiTheme="minorHAnsi"/>
          <w:sz w:val="20"/>
          <w:szCs w:val="20"/>
        </w:rPr>
        <w:t>representation</w:t>
      </w:r>
      <w:r w:rsidRPr="00B927E6">
        <w:rPr>
          <w:rFonts w:asciiTheme="minorHAnsi" w:hAnsiTheme="minorHAnsi"/>
          <w:sz w:val="20"/>
          <w:szCs w:val="20"/>
        </w:rPr>
        <w:t xml:space="preserve"> of a three dimensional object. This limits the amount of information that can be discerned. For example, an X-ray of a box, in which a cone and sphere are </w:t>
      </w:r>
      <w:r w:rsidR="0076243A" w:rsidRPr="00B927E6">
        <w:rPr>
          <w:rFonts w:asciiTheme="minorHAnsi" w:hAnsiTheme="minorHAnsi"/>
          <w:sz w:val="20"/>
          <w:szCs w:val="20"/>
        </w:rPr>
        <w:t>placed,</w:t>
      </w:r>
      <w:r w:rsidRPr="00B927E6">
        <w:rPr>
          <w:rFonts w:asciiTheme="minorHAnsi" w:hAnsiTheme="minorHAnsi"/>
          <w:sz w:val="20"/>
          <w:szCs w:val="20"/>
        </w:rPr>
        <w:t xml:space="preserve"> may look something like Fig.</w:t>
      </w:r>
      <w:r w:rsidR="00983503" w:rsidRPr="00B927E6">
        <w:rPr>
          <w:rFonts w:asciiTheme="minorHAnsi" w:hAnsiTheme="minorHAnsi"/>
          <w:sz w:val="20"/>
          <w:szCs w:val="20"/>
        </w:rPr>
        <w:t xml:space="preserve"> </w:t>
      </w:r>
      <w:r w:rsidR="004C0D43" w:rsidRPr="00B927E6">
        <w:rPr>
          <w:rFonts w:asciiTheme="minorHAnsi" w:hAnsiTheme="minorHAnsi"/>
          <w:sz w:val="20"/>
          <w:szCs w:val="20"/>
        </w:rPr>
        <w:t>1.2</w:t>
      </w:r>
      <w:r w:rsidRPr="00B927E6">
        <w:rPr>
          <w:rFonts w:asciiTheme="minorHAnsi" w:hAnsiTheme="minorHAnsi"/>
          <w:sz w:val="20"/>
          <w:szCs w:val="20"/>
        </w:rPr>
        <w:t>(a). From this we may be able to say what kind of objects they are but</w:t>
      </w:r>
      <w:r w:rsidR="007952AB" w:rsidRPr="00B927E6">
        <w:rPr>
          <w:rFonts w:asciiTheme="minorHAnsi" w:hAnsiTheme="minorHAnsi"/>
          <w:sz w:val="20"/>
          <w:szCs w:val="20"/>
        </w:rPr>
        <w:t xml:space="preserve"> not</w:t>
      </w:r>
      <w:r w:rsidRPr="00B927E6">
        <w:rPr>
          <w:rFonts w:asciiTheme="minorHAnsi" w:hAnsiTheme="minorHAnsi"/>
          <w:sz w:val="20"/>
          <w:szCs w:val="20"/>
        </w:rPr>
        <w:t xml:space="preserve"> their relative locations. </w:t>
      </w:r>
      <w:r w:rsidR="00305A44" w:rsidRPr="00B927E6">
        <w:rPr>
          <w:rFonts w:asciiTheme="minorHAnsi" w:hAnsiTheme="minorHAnsi"/>
          <w:sz w:val="20"/>
          <w:szCs w:val="20"/>
        </w:rPr>
        <w:t>For example, i</w:t>
      </w:r>
      <w:r w:rsidRPr="00B927E6">
        <w:rPr>
          <w:rFonts w:asciiTheme="minorHAnsi" w:hAnsiTheme="minorHAnsi"/>
          <w:sz w:val="20"/>
          <w:szCs w:val="20"/>
        </w:rPr>
        <w:t xml:space="preserve">s the sphere </w:t>
      </w:r>
      <w:r w:rsidR="0076243A" w:rsidRPr="00B927E6">
        <w:rPr>
          <w:rFonts w:asciiTheme="minorHAnsi" w:hAnsiTheme="minorHAnsi"/>
          <w:sz w:val="20"/>
          <w:szCs w:val="20"/>
        </w:rPr>
        <w:t>in front</w:t>
      </w:r>
      <w:r w:rsidRPr="00B927E6">
        <w:rPr>
          <w:rFonts w:asciiTheme="minorHAnsi" w:hAnsiTheme="minorHAnsi"/>
          <w:sz w:val="20"/>
          <w:szCs w:val="20"/>
        </w:rPr>
        <w:t xml:space="preserve"> of the cone or </w:t>
      </w:r>
      <w:r w:rsidR="00B06BB1" w:rsidRPr="00B927E6">
        <w:rPr>
          <w:rFonts w:asciiTheme="minorHAnsi" w:hAnsiTheme="minorHAnsi"/>
          <w:sz w:val="20"/>
          <w:szCs w:val="20"/>
        </w:rPr>
        <w:t xml:space="preserve">is </w:t>
      </w:r>
      <w:r w:rsidRPr="00B927E6">
        <w:rPr>
          <w:rFonts w:asciiTheme="minorHAnsi" w:hAnsiTheme="minorHAnsi"/>
          <w:sz w:val="20"/>
          <w:szCs w:val="20"/>
        </w:rPr>
        <w:t xml:space="preserve">the cone </w:t>
      </w:r>
      <w:r w:rsidR="0076243A" w:rsidRPr="00B927E6">
        <w:rPr>
          <w:rFonts w:asciiTheme="minorHAnsi" w:hAnsiTheme="minorHAnsi"/>
          <w:sz w:val="20"/>
          <w:szCs w:val="20"/>
        </w:rPr>
        <w:t>in front</w:t>
      </w:r>
      <w:r w:rsidRPr="00B927E6">
        <w:rPr>
          <w:rFonts w:asciiTheme="minorHAnsi" w:hAnsiTheme="minorHAnsi"/>
          <w:sz w:val="20"/>
          <w:szCs w:val="20"/>
        </w:rPr>
        <w:t xml:space="preserve"> of the sphere? But </w:t>
      </w:r>
      <w:r w:rsidR="004352F1" w:rsidRPr="00B927E6">
        <w:rPr>
          <w:rFonts w:asciiTheme="minorHAnsi" w:hAnsiTheme="minorHAnsi"/>
          <w:sz w:val="20"/>
          <w:szCs w:val="20"/>
        </w:rPr>
        <w:t>if we rotate the X-ray 90</w:t>
      </w:r>
      <w:r w:rsidR="004352F1" w:rsidRPr="00B927E6">
        <w:rPr>
          <w:rFonts w:asciiTheme="minorHAnsi" w:hAnsiTheme="minorHAnsi"/>
          <w:sz w:val="20"/>
          <w:szCs w:val="20"/>
          <w:vertAlign w:val="superscript"/>
        </w:rPr>
        <w:t>o</w:t>
      </w:r>
      <w:r w:rsidR="004352F1" w:rsidRPr="00B927E6">
        <w:rPr>
          <w:rFonts w:asciiTheme="minorHAnsi" w:hAnsiTheme="minorHAnsi"/>
          <w:sz w:val="20"/>
          <w:szCs w:val="20"/>
        </w:rPr>
        <w:t xml:space="preserve"> relative to the box we may get an image like Fig. </w:t>
      </w:r>
      <w:r w:rsidR="004C0D43" w:rsidRPr="00B927E6">
        <w:rPr>
          <w:rFonts w:asciiTheme="minorHAnsi" w:hAnsiTheme="minorHAnsi"/>
          <w:sz w:val="20"/>
          <w:szCs w:val="20"/>
        </w:rPr>
        <w:t>1.2</w:t>
      </w:r>
      <w:r w:rsidR="004352F1" w:rsidRPr="00B927E6">
        <w:rPr>
          <w:rFonts w:asciiTheme="minorHAnsi" w:hAnsiTheme="minorHAnsi"/>
          <w:sz w:val="20"/>
          <w:szCs w:val="20"/>
        </w:rPr>
        <w:t>(b). This is the basic i</w:t>
      </w:r>
      <w:r w:rsidR="004C6068" w:rsidRPr="00B927E6">
        <w:rPr>
          <w:rFonts w:asciiTheme="minorHAnsi" w:hAnsiTheme="minorHAnsi"/>
          <w:sz w:val="20"/>
          <w:szCs w:val="20"/>
        </w:rPr>
        <w:t>dea behind computed t</w:t>
      </w:r>
      <w:r w:rsidR="00B73836" w:rsidRPr="00B927E6">
        <w:rPr>
          <w:rFonts w:asciiTheme="minorHAnsi" w:hAnsiTheme="minorHAnsi"/>
          <w:sz w:val="20"/>
          <w:szCs w:val="20"/>
        </w:rPr>
        <w:t xml:space="preserve">omography where </w:t>
      </w:r>
      <w:r w:rsidR="004352F1" w:rsidRPr="00B927E6">
        <w:rPr>
          <w:rFonts w:asciiTheme="minorHAnsi" w:hAnsiTheme="minorHAnsi"/>
          <w:sz w:val="20"/>
          <w:szCs w:val="20"/>
        </w:rPr>
        <w:t xml:space="preserve">multiple X-rays </w:t>
      </w:r>
      <w:r w:rsidR="00BF0D4E" w:rsidRPr="00B927E6">
        <w:rPr>
          <w:rFonts w:asciiTheme="minorHAnsi" w:hAnsiTheme="minorHAnsi"/>
          <w:sz w:val="20"/>
          <w:szCs w:val="20"/>
        </w:rPr>
        <w:t>scan</w:t>
      </w:r>
      <w:r w:rsidR="00B73836" w:rsidRPr="00B927E6">
        <w:rPr>
          <w:rFonts w:asciiTheme="minorHAnsi" w:hAnsiTheme="minorHAnsi"/>
          <w:sz w:val="20"/>
          <w:szCs w:val="20"/>
        </w:rPr>
        <w:t>s</w:t>
      </w:r>
      <w:r w:rsidR="00BF0D4E" w:rsidRPr="00B927E6">
        <w:rPr>
          <w:rFonts w:asciiTheme="minorHAnsi" w:hAnsiTheme="minorHAnsi"/>
          <w:sz w:val="20"/>
          <w:szCs w:val="20"/>
        </w:rPr>
        <w:t xml:space="preserve"> </w:t>
      </w:r>
      <w:r w:rsidR="004352F1" w:rsidRPr="00B927E6">
        <w:rPr>
          <w:rFonts w:asciiTheme="minorHAnsi" w:hAnsiTheme="minorHAnsi"/>
          <w:sz w:val="20"/>
          <w:szCs w:val="20"/>
        </w:rPr>
        <w:t xml:space="preserve">from different angles </w:t>
      </w:r>
      <w:r w:rsidR="00BF0D4E" w:rsidRPr="00B927E6">
        <w:rPr>
          <w:rFonts w:asciiTheme="minorHAnsi" w:hAnsiTheme="minorHAnsi"/>
          <w:sz w:val="20"/>
          <w:szCs w:val="20"/>
        </w:rPr>
        <w:t xml:space="preserve">are </w:t>
      </w:r>
      <w:r w:rsidR="004352F1" w:rsidRPr="00B927E6">
        <w:rPr>
          <w:rFonts w:asciiTheme="minorHAnsi" w:hAnsiTheme="minorHAnsi"/>
          <w:sz w:val="20"/>
          <w:szCs w:val="20"/>
        </w:rPr>
        <w:t>put together to form an image.</w:t>
      </w:r>
      <w:r w:rsidR="00DB5AC0" w:rsidRPr="00B927E6">
        <w:rPr>
          <w:rFonts w:asciiTheme="minorHAnsi" w:hAnsiTheme="minorHAnsi"/>
          <w:sz w:val="20"/>
          <w:szCs w:val="20"/>
        </w:rPr>
        <w:t xml:space="preserve">  Of course this also means that the radiation dose for a CT scan is larger than for a regular single X-ray scan.</w:t>
      </w:r>
    </w:p>
    <w:p w:rsidR="00F457A3" w:rsidRPr="00B927E6" w:rsidRDefault="002E5651" w:rsidP="004C6068">
      <w:pPr>
        <w:jc w:val="center"/>
        <w:rPr>
          <w:rFonts w:asciiTheme="minorHAnsi" w:hAnsiTheme="minorHAnsi"/>
          <w:b/>
          <w:sz w:val="20"/>
          <w:szCs w:val="20"/>
        </w:rPr>
      </w:pPr>
      <w:r>
        <w:rPr>
          <w:rFonts w:asciiTheme="minorHAnsi" w:hAnsiTheme="minorHAnsi"/>
          <w:b/>
          <w:sz w:val="20"/>
          <w:szCs w:val="20"/>
        </w:rPr>
      </w:r>
      <w:r>
        <w:rPr>
          <w:rFonts w:asciiTheme="minorHAnsi" w:hAnsiTheme="minorHAnsi"/>
          <w:b/>
          <w:sz w:val="20"/>
          <w:szCs w:val="20"/>
        </w:rPr>
        <w:pict>
          <v:group id="_x0000_s1338" style="width:379.5pt;height:108.75pt;mso-position-horizontal-relative:char;mso-position-vertical-relative:line" coordorigin="2535,7905" coordsize="7590,2175">
            <v:group id="_x0000_s1310" style="position:absolute;left:7274;top:8012;width:2419;height:1307" coordorigin="5700,8490" coordsize="2340,1215" o:regroupid="2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07" type="#_x0000_t5" style="position:absolute;left:5700;top:8490;width:855;height:1215" fillcolor="black"/>
              <v:oval id="_x0000_s1308" style="position:absolute;left:7170;top:8850;width:870;height:855" fillcolor="black"/>
            </v:group>
            <v:shape id="_x0000_s1312" type="#_x0000_t202" style="position:absolute;left:6765;top:7920;width:585;height:420" o:regroupid="23" stroked="f">
              <v:textbox style="mso-next-textbox:#_x0000_s1312">
                <w:txbxContent>
                  <w:p w:rsidR="00D05B9B" w:rsidRPr="00D05B9B" w:rsidRDefault="00D05B9B" w:rsidP="00D05B9B">
                    <w:pPr>
                      <w:rPr>
                        <w:sz w:val="20"/>
                        <w:szCs w:val="20"/>
                      </w:rPr>
                    </w:pPr>
                    <w:r w:rsidRPr="00D05B9B">
                      <w:rPr>
                        <w:sz w:val="20"/>
                        <w:szCs w:val="20"/>
                      </w:rPr>
                      <w:t>(</w:t>
                    </w:r>
                    <w:r>
                      <w:rPr>
                        <w:sz w:val="20"/>
                        <w:szCs w:val="20"/>
                      </w:rPr>
                      <w:t>b</w:t>
                    </w:r>
                    <w:r w:rsidRPr="00D05B9B">
                      <w:rPr>
                        <w:sz w:val="20"/>
                        <w:szCs w:val="20"/>
                      </w:rPr>
                      <w:t>)</w:t>
                    </w:r>
                  </w:p>
                </w:txbxContent>
              </v:textbox>
            </v:shape>
            <v:shape id="_x0000_s1311" type="#_x0000_t202" style="position:absolute;left:2835;top:7905;width:510;height:420" o:regroupid="23" stroked="f">
              <v:textbox style="mso-next-textbox:#_x0000_s1311">
                <w:txbxContent>
                  <w:p w:rsidR="00D05B9B" w:rsidRPr="00D05B9B" w:rsidRDefault="00D05B9B">
                    <w:pPr>
                      <w:rPr>
                        <w:sz w:val="20"/>
                        <w:szCs w:val="20"/>
                      </w:rPr>
                    </w:pPr>
                    <w:r w:rsidRPr="00D05B9B">
                      <w:rPr>
                        <w:sz w:val="20"/>
                        <w:szCs w:val="20"/>
                      </w:rPr>
                      <w:t>(a)</w:t>
                    </w:r>
                  </w:p>
                </w:txbxContent>
              </v:textbox>
            </v:shape>
            <v:group id="_x0000_s1309" style="position:absolute;left:3255;top:7949;width:1078;height:1418" coordorigin="3045,8415" coordsize="870,1215" o:regroupid="23">
              <v:oval id="_x0000_s1305" style="position:absolute;left:3045;top:8775;width:870;height:855" fillcolor="black"/>
              <v:shape id="_x0000_s1306" type="#_x0000_t5" style="position:absolute;left:3060;top:8415;width:855;height:1215" fillcolor="black"/>
            </v:group>
            <v:shape id="_x0000_s1336" type="#_x0000_t202" style="position:absolute;left:2535;top:9495;width:7590;height:585" o:regroupid="23" stroked="f">
              <v:textbox style="mso-next-textbox:#_x0000_s1336">
                <w:txbxContent>
                  <w:p w:rsidR="008D6CF5" w:rsidRPr="00FB2EC9" w:rsidRDefault="008D6CF5">
                    <w:pPr>
                      <w:rPr>
                        <w:b/>
                        <w:sz w:val="16"/>
                        <w:szCs w:val="16"/>
                      </w:rPr>
                    </w:pPr>
                    <w:r w:rsidRPr="00FB2EC9">
                      <w:rPr>
                        <w:b/>
                        <w:sz w:val="16"/>
                        <w:szCs w:val="16"/>
                      </w:rPr>
                      <w:t xml:space="preserve">Fig. </w:t>
                    </w:r>
                    <w:proofErr w:type="gramStart"/>
                    <w:r w:rsidR="004C0D43" w:rsidRPr="00FB2EC9">
                      <w:rPr>
                        <w:b/>
                        <w:sz w:val="16"/>
                        <w:szCs w:val="16"/>
                      </w:rPr>
                      <w:t>1.2</w:t>
                    </w:r>
                    <w:r w:rsidR="00FB2EC9">
                      <w:rPr>
                        <w:b/>
                        <w:sz w:val="16"/>
                        <w:szCs w:val="16"/>
                      </w:rPr>
                      <w:t xml:space="preserve"> .</w:t>
                    </w:r>
                    <w:proofErr w:type="gramEnd"/>
                    <w:r w:rsidR="00FB2EC9">
                      <w:rPr>
                        <w:b/>
                        <w:sz w:val="16"/>
                        <w:szCs w:val="16"/>
                      </w:rPr>
                      <w:t xml:space="preserve"> </w:t>
                    </w:r>
                    <w:proofErr w:type="gramStart"/>
                    <w:r w:rsidRPr="00FB2EC9">
                      <w:rPr>
                        <w:b/>
                        <w:sz w:val="16"/>
                        <w:szCs w:val="16"/>
                      </w:rPr>
                      <w:t>Projections of a sphere and a cone.</w:t>
                    </w:r>
                    <w:proofErr w:type="gramEnd"/>
                    <w:r w:rsidRPr="00FB2EC9">
                      <w:rPr>
                        <w:b/>
                        <w:sz w:val="16"/>
                        <w:szCs w:val="16"/>
                      </w:rPr>
                      <w:t xml:space="preserve"> (a) </w:t>
                    </w:r>
                    <w:r w:rsidR="00F66DB6" w:rsidRPr="00FB2EC9">
                      <w:rPr>
                        <w:b/>
                        <w:sz w:val="16"/>
                        <w:szCs w:val="16"/>
                      </w:rPr>
                      <w:t>A</w:t>
                    </w:r>
                    <w:r w:rsidR="00151D59" w:rsidRPr="00FB2EC9">
                      <w:rPr>
                        <w:b/>
                        <w:sz w:val="16"/>
                        <w:szCs w:val="16"/>
                      </w:rPr>
                      <w:t xml:space="preserve"> single image imparts a limited amount of information</w:t>
                    </w:r>
                    <w:r w:rsidR="00F66DB6" w:rsidRPr="00FB2EC9">
                      <w:rPr>
                        <w:b/>
                        <w:sz w:val="16"/>
                        <w:szCs w:val="16"/>
                      </w:rPr>
                      <w:t>. (b) A</w:t>
                    </w:r>
                    <w:r w:rsidR="00151D59" w:rsidRPr="00FB2EC9">
                      <w:rPr>
                        <w:b/>
                        <w:sz w:val="16"/>
                        <w:szCs w:val="16"/>
                      </w:rPr>
                      <w:t xml:space="preserve">nother image </w:t>
                    </w:r>
                    <w:r w:rsidR="00F66DB6" w:rsidRPr="00FB2EC9">
                      <w:rPr>
                        <w:b/>
                        <w:sz w:val="16"/>
                        <w:szCs w:val="16"/>
                      </w:rPr>
                      <w:t>taken from a different</w:t>
                    </w:r>
                    <w:r w:rsidR="00151D59" w:rsidRPr="00FB2EC9">
                      <w:rPr>
                        <w:b/>
                        <w:sz w:val="16"/>
                        <w:szCs w:val="16"/>
                      </w:rPr>
                      <w:t xml:space="preserve"> angle can reveal additional information</w:t>
                    </w:r>
                    <w:r w:rsidR="00F66DB6" w:rsidRPr="00FB2EC9">
                      <w:rPr>
                        <w:b/>
                        <w:sz w:val="16"/>
                        <w:szCs w:val="16"/>
                      </w:rPr>
                      <w:t>.</w:t>
                    </w:r>
                  </w:p>
                </w:txbxContent>
              </v:textbox>
            </v:shape>
            <w10:wrap type="none"/>
            <w10:anchorlock/>
          </v:group>
        </w:pict>
      </w:r>
    </w:p>
    <w:p w:rsidR="00F37D90" w:rsidRPr="00B927E6" w:rsidRDefault="00F37D90" w:rsidP="004C6068">
      <w:pPr>
        <w:jc w:val="both"/>
        <w:rPr>
          <w:rFonts w:asciiTheme="minorHAnsi" w:hAnsiTheme="minorHAnsi"/>
          <w:i/>
          <w:sz w:val="20"/>
          <w:szCs w:val="20"/>
        </w:rPr>
      </w:pPr>
      <w:r w:rsidRPr="00B927E6">
        <w:rPr>
          <w:rFonts w:asciiTheme="minorHAnsi" w:hAnsiTheme="minorHAnsi"/>
          <w:i/>
          <w:sz w:val="20"/>
          <w:szCs w:val="20"/>
        </w:rPr>
        <w:t>Back Projection</w:t>
      </w:r>
    </w:p>
    <w:p w:rsidR="00F37D90" w:rsidRPr="00B927E6" w:rsidRDefault="002E5651" w:rsidP="002A5FB1">
      <w:pPr>
        <w:jc w:val="both"/>
        <w:rPr>
          <w:rFonts w:asciiTheme="minorHAnsi" w:hAnsiTheme="minorHAnsi"/>
          <w:sz w:val="20"/>
          <w:szCs w:val="20"/>
        </w:rPr>
      </w:pPr>
      <w:r>
        <w:rPr>
          <w:rFonts w:asciiTheme="minorHAnsi" w:hAnsiTheme="minorHAnsi"/>
          <w:noProof/>
          <w:sz w:val="20"/>
          <w:szCs w:val="20"/>
        </w:rPr>
        <w:pict>
          <v:oval id="_x0000_s1386" style="position:absolute;left:0;text-align:left;margin-left:-533999pt;margin-top:-533790.6pt;width:30pt;height:29.25pt;rotation:-90;z-index:251654656" fillcolor="black"/>
        </w:pict>
      </w:r>
    </w:p>
    <w:p w:rsidR="00983503" w:rsidRPr="00B927E6" w:rsidRDefault="00983503" w:rsidP="002A5FB1">
      <w:pPr>
        <w:jc w:val="both"/>
        <w:rPr>
          <w:rFonts w:asciiTheme="minorHAnsi" w:hAnsiTheme="minorHAnsi"/>
          <w:sz w:val="20"/>
          <w:szCs w:val="20"/>
        </w:rPr>
      </w:pPr>
      <w:r w:rsidRPr="00B927E6">
        <w:rPr>
          <w:rFonts w:asciiTheme="minorHAnsi" w:hAnsiTheme="minorHAnsi"/>
          <w:sz w:val="20"/>
          <w:szCs w:val="20"/>
        </w:rPr>
        <w:tab/>
        <w:t xml:space="preserve">Back projection is one of the most common methods for </w:t>
      </w:r>
      <w:r w:rsidR="0076243A" w:rsidRPr="00B927E6">
        <w:rPr>
          <w:rFonts w:asciiTheme="minorHAnsi" w:hAnsiTheme="minorHAnsi"/>
          <w:sz w:val="20"/>
          <w:szCs w:val="20"/>
        </w:rPr>
        <w:t>reconstructing</w:t>
      </w:r>
      <w:r w:rsidRPr="00B927E6">
        <w:rPr>
          <w:rFonts w:asciiTheme="minorHAnsi" w:hAnsiTheme="minorHAnsi"/>
          <w:sz w:val="20"/>
          <w:szCs w:val="20"/>
        </w:rPr>
        <w:t xml:space="preserve"> an image. The images in Fig. </w:t>
      </w:r>
      <w:r w:rsidR="001B670B" w:rsidRPr="00B927E6">
        <w:rPr>
          <w:rFonts w:asciiTheme="minorHAnsi" w:hAnsiTheme="minorHAnsi"/>
          <w:sz w:val="20"/>
          <w:szCs w:val="20"/>
        </w:rPr>
        <w:t>1.2</w:t>
      </w:r>
      <w:r w:rsidRPr="00B927E6">
        <w:rPr>
          <w:rFonts w:asciiTheme="minorHAnsi" w:hAnsiTheme="minorHAnsi"/>
          <w:sz w:val="20"/>
          <w:szCs w:val="20"/>
        </w:rPr>
        <w:t xml:space="preserve"> are called projections. </w:t>
      </w:r>
      <w:r w:rsidR="00FE6B4A" w:rsidRPr="00B927E6">
        <w:rPr>
          <w:rFonts w:asciiTheme="minorHAnsi" w:hAnsiTheme="minorHAnsi"/>
          <w:sz w:val="20"/>
          <w:szCs w:val="20"/>
        </w:rPr>
        <w:t xml:space="preserve">In a CT scanner, </w:t>
      </w:r>
      <w:r w:rsidRPr="00B927E6">
        <w:rPr>
          <w:rFonts w:asciiTheme="minorHAnsi" w:hAnsiTheme="minorHAnsi"/>
          <w:sz w:val="20"/>
          <w:szCs w:val="20"/>
        </w:rPr>
        <w:t xml:space="preserve">an X-ray source rotates around an </w:t>
      </w:r>
      <w:r w:rsidR="003B116E" w:rsidRPr="00B927E6">
        <w:rPr>
          <w:rFonts w:asciiTheme="minorHAnsi" w:hAnsiTheme="minorHAnsi"/>
          <w:sz w:val="20"/>
          <w:szCs w:val="20"/>
        </w:rPr>
        <w:t>object</w:t>
      </w:r>
      <w:r w:rsidRPr="00B927E6">
        <w:rPr>
          <w:rFonts w:asciiTheme="minorHAnsi" w:hAnsiTheme="minorHAnsi"/>
          <w:sz w:val="20"/>
          <w:szCs w:val="20"/>
        </w:rPr>
        <w:t xml:space="preserve"> </w:t>
      </w:r>
      <w:r w:rsidR="003B116E" w:rsidRPr="00B927E6">
        <w:rPr>
          <w:rFonts w:asciiTheme="minorHAnsi" w:hAnsiTheme="minorHAnsi"/>
          <w:sz w:val="20"/>
          <w:szCs w:val="20"/>
        </w:rPr>
        <w:t>producing area projection</w:t>
      </w:r>
      <w:r w:rsidRPr="00B927E6">
        <w:rPr>
          <w:rFonts w:asciiTheme="minorHAnsi" w:hAnsiTheme="minorHAnsi"/>
          <w:sz w:val="20"/>
          <w:szCs w:val="20"/>
        </w:rPr>
        <w:t xml:space="preserve"> data at each angle. That data is spread back onto an image of the area</w:t>
      </w:r>
      <w:r w:rsidR="00E91A98" w:rsidRPr="00B927E6">
        <w:rPr>
          <w:rFonts w:asciiTheme="minorHAnsi" w:hAnsiTheme="minorHAnsi"/>
          <w:sz w:val="20"/>
          <w:szCs w:val="20"/>
        </w:rPr>
        <w:t xml:space="preserve">, which is divided into </w:t>
      </w:r>
      <w:r w:rsidR="00F7441C" w:rsidRPr="00B927E6">
        <w:rPr>
          <w:rFonts w:asciiTheme="minorHAnsi" w:hAnsiTheme="minorHAnsi"/>
          <w:sz w:val="20"/>
          <w:szCs w:val="20"/>
        </w:rPr>
        <w:t>pixels</w:t>
      </w:r>
      <w:r w:rsidRPr="00B927E6">
        <w:rPr>
          <w:rFonts w:asciiTheme="minorHAnsi" w:hAnsiTheme="minorHAnsi"/>
          <w:sz w:val="20"/>
          <w:szCs w:val="20"/>
        </w:rPr>
        <w:t xml:space="preserve">. </w:t>
      </w:r>
      <w:r w:rsidR="00F7441C" w:rsidRPr="00B927E6">
        <w:rPr>
          <w:rFonts w:asciiTheme="minorHAnsi" w:hAnsiTheme="minorHAnsi"/>
          <w:sz w:val="20"/>
          <w:szCs w:val="20"/>
        </w:rPr>
        <w:t>Pixels</w:t>
      </w:r>
      <w:r w:rsidR="00E91A98" w:rsidRPr="00B927E6">
        <w:rPr>
          <w:rFonts w:asciiTheme="minorHAnsi" w:hAnsiTheme="minorHAnsi"/>
          <w:sz w:val="20"/>
          <w:szCs w:val="20"/>
        </w:rPr>
        <w:t xml:space="preserve"> </w:t>
      </w:r>
      <w:r w:rsidR="0065264D" w:rsidRPr="00B927E6">
        <w:rPr>
          <w:rFonts w:asciiTheme="minorHAnsi" w:hAnsiTheme="minorHAnsi"/>
          <w:sz w:val="20"/>
          <w:szCs w:val="20"/>
        </w:rPr>
        <w:t xml:space="preserve">are the individual units </w:t>
      </w:r>
      <w:r w:rsidR="0016420C" w:rsidRPr="00B927E6">
        <w:rPr>
          <w:rFonts w:asciiTheme="minorHAnsi" w:hAnsiTheme="minorHAnsi"/>
          <w:sz w:val="20"/>
          <w:szCs w:val="20"/>
        </w:rPr>
        <w:t>of</w:t>
      </w:r>
      <w:r w:rsidR="0065264D" w:rsidRPr="00B927E6">
        <w:rPr>
          <w:rFonts w:asciiTheme="minorHAnsi" w:hAnsiTheme="minorHAnsi"/>
          <w:sz w:val="20"/>
          <w:szCs w:val="20"/>
        </w:rPr>
        <w:t xml:space="preserve"> the reconstruction</w:t>
      </w:r>
      <w:r w:rsidR="00E91A98" w:rsidRPr="00B927E6">
        <w:rPr>
          <w:rFonts w:asciiTheme="minorHAnsi" w:hAnsiTheme="minorHAnsi"/>
          <w:sz w:val="20"/>
          <w:szCs w:val="20"/>
        </w:rPr>
        <w:t>.</w:t>
      </w:r>
      <w:r w:rsidR="0065264D" w:rsidRPr="00B927E6">
        <w:rPr>
          <w:rFonts w:asciiTheme="minorHAnsi" w:hAnsiTheme="minorHAnsi"/>
          <w:sz w:val="20"/>
          <w:szCs w:val="20"/>
        </w:rPr>
        <w:t xml:space="preserve"> Each </w:t>
      </w:r>
      <w:r w:rsidR="00F7441C" w:rsidRPr="00B927E6">
        <w:rPr>
          <w:rFonts w:asciiTheme="minorHAnsi" w:hAnsiTheme="minorHAnsi"/>
          <w:sz w:val="20"/>
          <w:szCs w:val="20"/>
        </w:rPr>
        <w:t>pixel</w:t>
      </w:r>
      <w:r w:rsidR="0065264D" w:rsidRPr="00B927E6">
        <w:rPr>
          <w:rFonts w:asciiTheme="minorHAnsi" w:hAnsiTheme="minorHAnsi"/>
          <w:sz w:val="20"/>
          <w:szCs w:val="20"/>
        </w:rPr>
        <w:t xml:space="preserve"> has a certain </w:t>
      </w:r>
      <w:r w:rsidR="0016420C" w:rsidRPr="00B927E6">
        <w:rPr>
          <w:rFonts w:asciiTheme="minorHAnsi" w:hAnsiTheme="minorHAnsi"/>
          <w:sz w:val="20"/>
          <w:szCs w:val="20"/>
        </w:rPr>
        <w:t>value</w:t>
      </w:r>
      <w:r w:rsidR="0065264D" w:rsidRPr="00B927E6">
        <w:rPr>
          <w:rFonts w:asciiTheme="minorHAnsi" w:hAnsiTheme="minorHAnsi"/>
          <w:sz w:val="20"/>
          <w:szCs w:val="20"/>
        </w:rPr>
        <w:t xml:space="preserve"> attached to it which </w:t>
      </w:r>
      <w:r w:rsidR="008502A8" w:rsidRPr="00B927E6">
        <w:rPr>
          <w:rFonts w:asciiTheme="minorHAnsi" w:hAnsiTheme="minorHAnsi"/>
          <w:sz w:val="20"/>
          <w:szCs w:val="20"/>
        </w:rPr>
        <w:t>corresponds</w:t>
      </w:r>
      <w:r w:rsidR="0065264D" w:rsidRPr="00B927E6">
        <w:rPr>
          <w:rFonts w:asciiTheme="minorHAnsi" w:hAnsiTheme="minorHAnsi"/>
          <w:sz w:val="20"/>
          <w:szCs w:val="20"/>
        </w:rPr>
        <w:t xml:space="preserve"> to the attenuation at that point</w:t>
      </w:r>
      <w:r w:rsidR="00AA6849" w:rsidRPr="00B927E6">
        <w:rPr>
          <w:rFonts w:asciiTheme="minorHAnsi" w:hAnsiTheme="minorHAnsi"/>
          <w:sz w:val="20"/>
          <w:szCs w:val="20"/>
        </w:rPr>
        <w:t xml:space="preserve"> (Fig. 1.3)</w:t>
      </w:r>
      <w:r w:rsidR="0065264D" w:rsidRPr="00B927E6">
        <w:rPr>
          <w:rFonts w:asciiTheme="minorHAnsi" w:hAnsiTheme="minorHAnsi"/>
          <w:sz w:val="20"/>
          <w:szCs w:val="20"/>
        </w:rPr>
        <w:t xml:space="preserve">. When put together, all the </w:t>
      </w:r>
      <w:r w:rsidR="00F7441C" w:rsidRPr="00B927E6">
        <w:rPr>
          <w:rFonts w:asciiTheme="minorHAnsi" w:hAnsiTheme="minorHAnsi"/>
          <w:sz w:val="20"/>
          <w:szCs w:val="20"/>
        </w:rPr>
        <w:t>pixels</w:t>
      </w:r>
      <w:r w:rsidR="0065264D" w:rsidRPr="00B927E6">
        <w:rPr>
          <w:rFonts w:asciiTheme="minorHAnsi" w:hAnsiTheme="minorHAnsi"/>
          <w:sz w:val="20"/>
          <w:szCs w:val="20"/>
        </w:rPr>
        <w:t xml:space="preserve"> reveal an image.</w:t>
      </w:r>
      <w:r w:rsidR="00E91A98" w:rsidRPr="00B927E6">
        <w:rPr>
          <w:rFonts w:asciiTheme="minorHAnsi" w:hAnsiTheme="minorHAnsi"/>
          <w:sz w:val="20"/>
          <w:szCs w:val="20"/>
        </w:rPr>
        <w:t xml:space="preserve"> </w:t>
      </w:r>
      <w:r w:rsidR="008B7EF7" w:rsidRPr="00B927E6">
        <w:rPr>
          <w:rFonts w:asciiTheme="minorHAnsi" w:hAnsiTheme="minorHAnsi"/>
          <w:sz w:val="20"/>
          <w:szCs w:val="20"/>
        </w:rPr>
        <w:t>As more and more X-ray</w:t>
      </w:r>
      <w:r w:rsidR="0016420C" w:rsidRPr="00B927E6">
        <w:rPr>
          <w:rFonts w:asciiTheme="minorHAnsi" w:hAnsiTheme="minorHAnsi"/>
          <w:sz w:val="20"/>
          <w:szCs w:val="20"/>
        </w:rPr>
        <w:t xml:space="preserve"> scans</w:t>
      </w:r>
      <w:r w:rsidR="008B7EF7" w:rsidRPr="00B927E6">
        <w:rPr>
          <w:rFonts w:asciiTheme="minorHAnsi" w:hAnsiTheme="minorHAnsi"/>
          <w:sz w:val="20"/>
          <w:szCs w:val="20"/>
        </w:rPr>
        <w:t xml:space="preserve"> are taken and data is back projected, an image of the area starts to </w:t>
      </w:r>
      <w:r w:rsidR="0076243A" w:rsidRPr="00B927E6">
        <w:rPr>
          <w:rFonts w:asciiTheme="minorHAnsi" w:hAnsiTheme="minorHAnsi"/>
          <w:sz w:val="20"/>
          <w:szCs w:val="20"/>
        </w:rPr>
        <w:t>emerge</w:t>
      </w:r>
      <w:r w:rsidR="008B7EF7" w:rsidRPr="00B927E6">
        <w:rPr>
          <w:rFonts w:asciiTheme="minorHAnsi" w:hAnsiTheme="minorHAnsi"/>
          <w:sz w:val="20"/>
          <w:szCs w:val="20"/>
        </w:rPr>
        <w:t>.</w:t>
      </w:r>
      <w:r w:rsidR="002C1673" w:rsidRPr="00B927E6">
        <w:rPr>
          <w:rFonts w:asciiTheme="minorHAnsi" w:hAnsiTheme="minorHAnsi"/>
          <w:sz w:val="20"/>
          <w:szCs w:val="20"/>
        </w:rPr>
        <w:t xml:space="preserve"> It is important to note that </w:t>
      </w:r>
      <w:r w:rsidR="002C1673" w:rsidRPr="00B927E6">
        <w:rPr>
          <w:rFonts w:asciiTheme="minorHAnsi" w:hAnsiTheme="minorHAnsi" w:cs="Times-Roman"/>
          <w:color w:val="000000"/>
          <w:sz w:val="20"/>
          <w:szCs w:val="20"/>
        </w:rPr>
        <w:t>because projection data are collected from multiple angles, CT imaging results in a higher dose of radiation than planar imaging. Today patients receiving a CT scan are exposed to the equivalent of 30 to 442 chest x-rays per scan</w:t>
      </w:r>
      <w:r w:rsidR="00143675" w:rsidRPr="00B927E6">
        <w:rPr>
          <w:rFonts w:asciiTheme="minorHAnsi" w:hAnsiTheme="minorHAnsi" w:cs="Times-Roman"/>
          <w:color w:val="000000"/>
          <w:sz w:val="20"/>
          <w:szCs w:val="20"/>
        </w:rPr>
        <w:t>.</w:t>
      </w:r>
    </w:p>
    <w:p w:rsidR="00FB2EC9" w:rsidRDefault="00151467" w:rsidP="002A5FB1">
      <w:pPr>
        <w:jc w:val="both"/>
        <w:rPr>
          <w:rFonts w:asciiTheme="minorHAnsi" w:hAnsiTheme="minorHAnsi"/>
          <w:sz w:val="20"/>
          <w:szCs w:val="20"/>
        </w:rPr>
      </w:pPr>
      <w:r w:rsidRPr="00B927E6">
        <w:rPr>
          <w:rFonts w:asciiTheme="minorHAnsi" w:hAnsiTheme="minorHAnsi"/>
          <w:sz w:val="20"/>
          <w:szCs w:val="20"/>
        </w:rPr>
        <w:tab/>
        <w:t xml:space="preserve">The </w:t>
      </w:r>
      <w:r w:rsidR="00ED1819" w:rsidRPr="00B927E6">
        <w:rPr>
          <w:rFonts w:asciiTheme="minorHAnsi" w:hAnsiTheme="minorHAnsi"/>
          <w:sz w:val="20"/>
          <w:szCs w:val="20"/>
        </w:rPr>
        <w:t xml:space="preserve">near </w:t>
      </w:r>
      <w:r w:rsidR="004C60D8" w:rsidRPr="00B927E6">
        <w:rPr>
          <w:rFonts w:asciiTheme="minorHAnsi" w:hAnsiTheme="minorHAnsi"/>
          <w:sz w:val="20"/>
          <w:szCs w:val="20"/>
        </w:rPr>
        <w:t xml:space="preserve">IR-light used in a </w:t>
      </w:r>
      <w:r w:rsidR="00212BBD" w:rsidRPr="00B927E6">
        <w:rPr>
          <w:rFonts w:asciiTheme="minorHAnsi" w:hAnsiTheme="minorHAnsi"/>
          <w:sz w:val="20"/>
          <w:szCs w:val="20"/>
        </w:rPr>
        <w:t>photogate</w:t>
      </w:r>
      <w:r w:rsidR="004C60D8" w:rsidRPr="00B927E6">
        <w:rPr>
          <w:rFonts w:asciiTheme="minorHAnsi" w:hAnsiTheme="minorHAnsi"/>
          <w:sz w:val="20"/>
          <w:szCs w:val="20"/>
        </w:rPr>
        <w:t xml:space="preserve"> has a larger wavelength </w:t>
      </w:r>
      <w:r w:rsidR="00ED1819" w:rsidRPr="00B927E6">
        <w:rPr>
          <w:rFonts w:asciiTheme="minorHAnsi" w:hAnsiTheme="minorHAnsi"/>
          <w:sz w:val="20"/>
          <w:szCs w:val="20"/>
        </w:rPr>
        <w:t xml:space="preserve">(880nm) </w:t>
      </w:r>
      <w:r w:rsidR="004C60D8" w:rsidRPr="00B927E6">
        <w:rPr>
          <w:rFonts w:asciiTheme="minorHAnsi" w:hAnsiTheme="minorHAnsi"/>
          <w:sz w:val="20"/>
          <w:szCs w:val="20"/>
        </w:rPr>
        <w:t>and</w:t>
      </w:r>
      <w:r w:rsidR="00120EAE" w:rsidRPr="00B927E6">
        <w:rPr>
          <w:rFonts w:asciiTheme="minorHAnsi" w:hAnsiTheme="minorHAnsi"/>
          <w:sz w:val="20"/>
          <w:szCs w:val="20"/>
        </w:rPr>
        <w:t xml:space="preserve"> therefore</w:t>
      </w:r>
      <w:r w:rsidR="004C60D8" w:rsidRPr="00B927E6">
        <w:rPr>
          <w:rFonts w:asciiTheme="minorHAnsi" w:hAnsiTheme="minorHAnsi"/>
          <w:sz w:val="20"/>
          <w:szCs w:val="20"/>
        </w:rPr>
        <w:t xml:space="preserve"> lower energy</w:t>
      </w:r>
      <w:r w:rsidR="00EA138C" w:rsidRPr="00B927E6">
        <w:rPr>
          <w:rFonts w:asciiTheme="minorHAnsi" w:hAnsiTheme="minorHAnsi"/>
          <w:sz w:val="20"/>
          <w:szCs w:val="20"/>
        </w:rPr>
        <w:t xml:space="preserve"> than X-rays</w:t>
      </w:r>
      <w:r w:rsidR="004C60D8" w:rsidRPr="00B927E6">
        <w:rPr>
          <w:rFonts w:asciiTheme="minorHAnsi" w:hAnsiTheme="minorHAnsi"/>
          <w:sz w:val="20"/>
          <w:szCs w:val="20"/>
        </w:rPr>
        <w:t>. Infrared light is quickly attenuated by water inside the human body and is not suitable for medical imaging</w:t>
      </w:r>
      <w:r w:rsidR="001668E7" w:rsidRPr="00B927E6">
        <w:rPr>
          <w:rFonts w:asciiTheme="minorHAnsi" w:hAnsiTheme="minorHAnsi"/>
          <w:sz w:val="20"/>
          <w:szCs w:val="20"/>
        </w:rPr>
        <w:t xml:space="preserve"> of deep tissue</w:t>
      </w:r>
      <w:r w:rsidR="004C60D8" w:rsidRPr="00B927E6">
        <w:rPr>
          <w:rFonts w:asciiTheme="minorHAnsi" w:hAnsiTheme="minorHAnsi"/>
          <w:sz w:val="20"/>
          <w:szCs w:val="20"/>
        </w:rPr>
        <w:t xml:space="preserve">. </w:t>
      </w:r>
      <w:r w:rsidR="00185971" w:rsidRPr="00B927E6">
        <w:rPr>
          <w:rFonts w:asciiTheme="minorHAnsi" w:hAnsiTheme="minorHAnsi"/>
          <w:sz w:val="20"/>
          <w:szCs w:val="20"/>
        </w:rPr>
        <w:t xml:space="preserve"> However, i</w:t>
      </w:r>
      <w:r w:rsidR="00E764FF" w:rsidRPr="00B927E6">
        <w:rPr>
          <w:rFonts w:asciiTheme="minorHAnsi" w:hAnsiTheme="minorHAnsi"/>
          <w:sz w:val="20"/>
          <w:szCs w:val="20"/>
        </w:rPr>
        <w:t xml:space="preserve">t is able to pass through material with low attenuation coefficients </w:t>
      </w:r>
      <w:r w:rsidR="003A3009" w:rsidRPr="00B927E6">
        <w:rPr>
          <w:rFonts w:asciiTheme="minorHAnsi" w:hAnsiTheme="minorHAnsi"/>
          <w:sz w:val="20"/>
          <w:szCs w:val="20"/>
        </w:rPr>
        <w:t xml:space="preserve">like </w:t>
      </w:r>
      <w:r w:rsidR="004C60D8" w:rsidRPr="00B927E6">
        <w:rPr>
          <w:rFonts w:asciiTheme="minorHAnsi" w:hAnsiTheme="minorHAnsi"/>
          <w:sz w:val="20"/>
          <w:szCs w:val="20"/>
        </w:rPr>
        <w:t xml:space="preserve">the </w:t>
      </w:r>
      <w:r w:rsidR="00120EAE" w:rsidRPr="00B927E6">
        <w:rPr>
          <w:rFonts w:asciiTheme="minorHAnsi" w:hAnsiTheme="minorHAnsi"/>
          <w:sz w:val="20"/>
          <w:szCs w:val="20"/>
        </w:rPr>
        <w:t xml:space="preserve">Congo blue </w:t>
      </w:r>
      <w:r w:rsidR="004C60D8" w:rsidRPr="00B927E6">
        <w:rPr>
          <w:rFonts w:asciiTheme="minorHAnsi" w:hAnsiTheme="minorHAnsi"/>
          <w:sz w:val="20"/>
          <w:szCs w:val="20"/>
        </w:rPr>
        <w:t xml:space="preserve">light filter used in this experiment. </w:t>
      </w:r>
      <w:r w:rsidR="00464929" w:rsidRPr="00B927E6">
        <w:rPr>
          <w:rFonts w:asciiTheme="minorHAnsi" w:hAnsiTheme="minorHAnsi"/>
          <w:sz w:val="20"/>
          <w:szCs w:val="20"/>
        </w:rPr>
        <w:t xml:space="preserve">The projection data recorded by the </w:t>
      </w:r>
      <w:r w:rsidR="00212BBD" w:rsidRPr="00B927E6">
        <w:rPr>
          <w:rFonts w:asciiTheme="minorHAnsi" w:hAnsiTheme="minorHAnsi"/>
          <w:sz w:val="20"/>
          <w:szCs w:val="20"/>
        </w:rPr>
        <w:t>photogate</w:t>
      </w:r>
      <w:r w:rsidR="00464929" w:rsidRPr="00B927E6">
        <w:rPr>
          <w:rFonts w:asciiTheme="minorHAnsi" w:hAnsiTheme="minorHAnsi"/>
          <w:sz w:val="20"/>
          <w:szCs w:val="20"/>
        </w:rPr>
        <w:t xml:space="preserve"> will be a digital signal of 0 (unblocked) and 1(blocked), rather than the continuous signal of </w:t>
      </w:r>
      <w:r w:rsidR="002E5651">
        <w:rPr>
          <w:rFonts w:asciiTheme="minorHAnsi" w:hAnsiTheme="minorHAnsi"/>
          <w:noProof/>
          <w:sz w:val="20"/>
          <w:szCs w:val="20"/>
        </w:rPr>
        <w:pict>
          <v:shape id="_x0000_s1390" type="#_x0000_t202" style="position:absolute;left:0;text-align:left;margin-left:134.85pt;margin-top:305.2pt;width:19.5pt;height:21.75pt;z-index:251655680;mso-position-horizontal-relative:text;mso-position-vertical-relative:text" filled="f" stroked="f">
            <v:textbox style="mso-next-textbox:#_x0000_s1390">
              <w:txbxContent>
                <w:p w:rsidR="00F457A3" w:rsidRDefault="00F457A3" w:rsidP="00F457A3"/>
              </w:txbxContent>
            </v:textbox>
          </v:shape>
        </w:pict>
      </w:r>
      <w:r w:rsidR="00B03C79" w:rsidRPr="00B927E6">
        <w:rPr>
          <w:rFonts w:asciiTheme="minorHAnsi" w:hAnsiTheme="minorHAnsi"/>
          <w:sz w:val="20"/>
          <w:szCs w:val="20"/>
        </w:rPr>
        <w:t>a</w:t>
      </w:r>
      <w:r w:rsidR="00D94980" w:rsidRPr="00B927E6">
        <w:rPr>
          <w:rFonts w:asciiTheme="minorHAnsi" w:hAnsiTheme="minorHAnsi"/>
          <w:sz w:val="20"/>
          <w:szCs w:val="20"/>
        </w:rPr>
        <w:t>n X-ray based CT scanner</w:t>
      </w:r>
      <w:r w:rsidR="004C60D8" w:rsidRPr="00B927E6">
        <w:rPr>
          <w:rFonts w:asciiTheme="minorHAnsi" w:hAnsiTheme="minorHAnsi"/>
          <w:sz w:val="20"/>
          <w:szCs w:val="20"/>
        </w:rPr>
        <w:t xml:space="preserve">. </w:t>
      </w:r>
    </w:p>
    <w:p w:rsidR="00FB2EC9" w:rsidRDefault="00FB2EC9" w:rsidP="002A5FB1">
      <w:pPr>
        <w:jc w:val="both"/>
        <w:rPr>
          <w:rFonts w:asciiTheme="minorHAnsi" w:hAnsiTheme="minorHAnsi"/>
          <w:sz w:val="20"/>
          <w:szCs w:val="20"/>
        </w:rPr>
      </w:pPr>
    </w:p>
    <w:p w:rsidR="00FB2EC9" w:rsidRDefault="00FB2EC9" w:rsidP="002A5FB1">
      <w:pPr>
        <w:jc w:val="both"/>
        <w:rPr>
          <w:rFonts w:asciiTheme="minorHAnsi" w:hAnsiTheme="minorHAnsi"/>
          <w:sz w:val="20"/>
          <w:szCs w:val="20"/>
        </w:rPr>
      </w:pPr>
    </w:p>
    <w:p w:rsidR="00FB2EC9" w:rsidRDefault="00FB2EC9" w:rsidP="002A5FB1">
      <w:pPr>
        <w:jc w:val="both"/>
        <w:rPr>
          <w:rFonts w:asciiTheme="minorHAnsi" w:hAnsiTheme="minorHAnsi"/>
          <w:sz w:val="20"/>
          <w:szCs w:val="20"/>
        </w:rPr>
      </w:pPr>
    </w:p>
    <w:p w:rsidR="000D5696" w:rsidRDefault="002E5651" w:rsidP="00FB2EC9">
      <w:pPr>
        <w:jc w:val="center"/>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group id="_x0000_s1972" style="width:303.75pt;height:175.25pt;mso-position-horizontal-relative:char;mso-position-vertical-relative:line" coordorigin="2651,5376" coordsize="6075,3505">
            <v:group id="_x0000_s1973" style="position:absolute;left:2651;top:5376;width:6075;height:3286" coordorigin="2685,5642" coordsize="6075,3286">
              <v:group id="_x0000_s1974" style="position:absolute;left:2685;top:5642;width:6075;height:3286" coordorigin="2610,7920" coordsize="6075,3286">
                <v:shape id="_x0000_s1975" type="#_x0000_t75" style="position:absolute;left:2955;top:8311;width:5730;height:2895">
                  <v:imagedata r:id="rId8" o:title=""/>
                </v:shape>
                <v:shape id="_x0000_s1976" type="#_x0000_t202" style="position:absolute;left:3393;top:7920;width:2130;height:390" stroked="f">
                  <v:textbox style="mso-next-textbox:#_x0000_s1976">
                    <w:txbxContent>
                      <w:p w:rsidR="00FB2EC9" w:rsidRPr="00B03C79" w:rsidRDefault="00FB2EC9" w:rsidP="00FB2EC9">
                        <w:pPr>
                          <w:rPr>
                            <w:sz w:val="20"/>
                            <w:szCs w:val="20"/>
                          </w:rPr>
                        </w:pPr>
                        <w:r>
                          <w:rPr>
                            <w:sz w:val="20"/>
                            <w:szCs w:val="20"/>
                          </w:rPr>
                          <w:t>Photogate</w:t>
                        </w:r>
                        <w:r w:rsidRPr="00B03C79">
                          <w:rPr>
                            <w:sz w:val="20"/>
                            <w:szCs w:val="20"/>
                          </w:rPr>
                          <w:t xml:space="preserve"> scans</w:t>
                        </w:r>
                      </w:p>
                    </w:txbxContent>
                  </v:textbox>
                </v:shape>
                <v:shape id="_x0000_s1977" type="#_x0000_t75" style="position:absolute;left:1740;top:9481;width:2129;height:389;rotation:270">
                  <v:imagedata r:id="rId9" o:title=""/>
                </v:shape>
              </v:group>
              <v:shape id="_x0000_s1978" type="#_x0000_t202" style="position:absolute;left:6624;top:5816;width:1758;height:449" stroked="f">
                <v:textbox style="mso-next-textbox:#_x0000_s1978">
                  <w:txbxContent>
                    <w:p w:rsidR="00FB2EC9" w:rsidRPr="00BE255F" w:rsidRDefault="00FB2EC9" w:rsidP="00FB2EC9">
                      <w:pPr>
                        <w:rPr>
                          <w:sz w:val="20"/>
                          <w:szCs w:val="20"/>
                        </w:rPr>
                      </w:pPr>
                      <w:r w:rsidRPr="00BE255F">
                        <w:rPr>
                          <w:sz w:val="20"/>
                          <w:szCs w:val="20"/>
                        </w:rPr>
                        <w:t>Back Projection</w:t>
                      </w:r>
                    </w:p>
                  </w:txbxContent>
                </v:textbox>
              </v:shape>
            </v:group>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979" type="#_x0000_t99" style="position:absolute;left:5744;top:7322;width:1131;height:640" adj="10849318,145206,9596" fillcolor="silver"/>
            <v:shape id="_x0000_s1980" type="#_x0000_t99" style="position:absolute;left:3711;top:7878;width:3594;height:1003;flip:y" adj="-10228830,1998018,10127" fillcolor="silver"/>
            <w10:wrap type="none"/>
            <w10:anchorlock/>
          </v:group>
        </w:pict>
      </w:r>
    </w:p>
    <w:p w:rsidR="00FB2EC9" w:rsidRDefault="00FB2EC9" w:rsidP="00FB2EC9">
      <w:pPr>
        <w:jc w:val="center"/>
        <w:rPr>
          <w:rFonts w:asciiTheme="minorHAnsi" w:hAnsiTheme="minorHAnsi"/>
          <w:sz w:val="20"/>
          <w:szCs w:val="20"/>
        </w:rPr>
      </w:pPr>
    </w:p>
    <w:p w:rsidR="00FB2EC9" w:rsidRPr="00FB2EC9" w:rsidRDefault="00FB2EC9" w:rsidP="00FB2EC9">
      <w:pPr>
        <w:rPr>
          <w:b/>
          <w:sz w:val="16"/>
          <w:szCs w:val="16"/>
        </w:rPr>
      </w:pPr>
      <w:proofErr w:type="gramStart"/>
      <w:r w:rsidRPr="00FB2EC9">
        <w:rPr>
          <w:b/>
          <w:sz w:val="16"/>
          <w:szCs w:val="16"/>
        </w:rPr>
        <w:t>Fig. 1.3</w:t>
      </w:r>
      <w:r>
        <w:rPr>
          <w:b/>
          <w:sz w:val="16"/>
          <w:szCs w:val="16"/>
        </w:rPr>
        <w:t>.</w:t>
      </w:r>
      <w:proofErr w:type="gramEnd"/>
      <w:r>
        <w:rPr>
          <w:b/>
          <w:sz w:val="16"/>
          <w:szCs w:val="16"/>
        </w:rPr>
        <w:t xml:space="preserve"> </w:t>
      </w:r>
      <w:r w:rsidRPr="00FB2EC9">
        <w:rPr>
          <w:b/>
          <w:sz w:val="16"/>
          <w:szCs w:val="16"/>
        </w:rPr>
        <w:t xml:space="preserve"> Projection data is smeared back onto a reconstruction of the scanned area. Pixels of higher values correspond to the position of the object. The projection data are the 0s and 1s to the right and bottom of the first grid and represent the unblocked and blocked states of the photogate respectively.</w:t>
      </w:r>
    </w:p>
    <w:p w:rsidR="00FB2EC9" w:rsidRPr="00B927E6" w:rsidRDefault="00FB2EC9" w:rsidP="00FB2EC9">
      <w:pPr>
        <w:jc w:val="center"/>
        <w:rPr>
          <w:rFonts w:asciiTheme="minorHAnsi" w:hAnsiTheme="minorHAnsi"/>
          <w:sz w:val="20"/>
          <w:szCs w:val="20"/>
        </w:rPr>
      </w:pPr>
    </w:p>
    <w:p w:rsidR="00E60EA3" w:rsidRPr="00B927E6" w:rsidRDefault="00ED11DC" w:rsidP="002A5FB1">
      <w:pPr>
        <w:jc w:val="both"/>
        <w:rPr>
          <w:rFonts w:asciiTheme="minorHAnsi" w:hAnsiTheme="minorHAnsi"/>
          <w:sz w:val="20"/>
          <w:szCs w:val="20"/>
        </w:rPr>
      </w:pPr>
      <w:r w:rsidRPr="00B927E6">
        <w:rPr>
          <w:rFonts w:asciiTheme="minorHAnsi" w:hAnsiTheme="minorHAnsi"/>
          <w:i/>
          <w:sz w:val="20"/>
          <w:szCs w:val="20"/>
        </w:rPr>
        <w:br w:type="page"/>
      </w:r>
      <w:r w:rsidR="00A437F8" w:rsidRPr="00B927E6">
        <w:rPr>
          <w:rFonts w:asciiTheme="minorHAnsi" w:hAnsiTheme="minorHAnsi"/>
          <w:i/>
          <w:sz w:val="20"/>
          <w:szCs w:val="20"/>
        </w:rPr>
        <w:lastRenderedPageBreak/>
        <w:t>Geometr</w:t>
      </w:r>
      <w:r w:rsidR="007D68CE" w:rsidRPr="00B927E6">
        <w:rPr>
          <w:rFonts w:asciiTheme="minorHAnsi" w:hAnsiTheme="minorHAnsi"/>
          <w:i/>
          <w:sz w:val="20"/>
          <w:szCs w:val="20"/>
        </w:rPr>
        <w:t>y</w:t>
      </w:r>
    </w:p>
    <w:p w:rsidR="00A437F8" w:rsidRPr="00B927E6" w:rsidRDefault="00A437F8" w:rsidP="002A5FB1">
      <w:pPr>
        <w:jc w:val="both"/>
        <w:rPr>
          <w:rFonts w:asciiTheme="minorHAnsi" w:hAnsiTheme="minorHAnsi"/>
          <w:i/>
          <w:sz w:val="20"/>
          <w:szCs w:val="20"/>
        </w:rPr>
      </w:pPr>
    </w:p>
    <w:p w:rsidR="00FB3CDE" w:rsidRPr="00B927E6" w:rsidRDefault="00A437F8" w:rsidP="002A5FB1">
      <w:pPr>
        <w:jc w:val="both"/>
        <w:rPr>
          <w:rFonts w:asciiTheme="minorHAnsi" w:hAnsiTheme="minorHAnsi"/>
          <w:sz w:val="20"/>
          <w:szCs w:val="20"/>
        </w:rPr>
      </w:pPr>
      <w:r w:rsidRPr="00B927E6">
        <w:rPr>
          <w:rFonts w:asciiTheme="minorHAnsi" w:hAnsiTheme="minorHAnsi"/>
          <w:i/>
          <w:sz w:val="20"/>
          <w:szCs w:val="20"/>
        </w:rPr>
        <w:tab/>
      </w:r>
      <w:r w:rsidR="001A7A3C" w:rsidRPr="00B927E6">
        <w:rPr>
          <w:rFonts w:asciiTheme="minorHAnsi" w:hAnsiTheme="minorHAnsi"/>
          <w:sz w:val="20"/>
          <w:szCs w:val="20"/>
        </w:rPr>
        <w:t xml:space="preserve">Once the </w:t>
      </w:r>
      <w:r w:rsidR="00212BBD" w:rsidRPr="00B927E6">
        <w:rPr>
          <w:rFonts w:asciiTheme="minorHAnsi" w:hAnsiTheme="minorHAnsi"/>
          <w:sz w:val="20"/>
          <w:szCs w:val="20"/>
        </w:rPr>
        <w:t>Photogate</w:t>
      </w:r>
      <w:r w:rsidR="001A7A3C" w:rsidRPr="00B927E6">
        <w:rPr>
          <w:rFonts w:asciiTheme="minorHAnsi" w:hAnsiTheme="minorHAnsi"/>
          <w:sz w:val="20"/>
          <w:szCs w:val="20"/>
        </w:rPr>
        <w:t xml:space="preserve"> is blocked and we have projection data to work with, </w:t>
      </w:r>
      <w:r w:rsidR="003557DE" w:rsidRPr="00B927E6">
        <w:rPr>
          <w:rFonts w:asciiTheme="minorHAnsi" w:hAnsiTheme="minorHAnsi"/>
          <w:sz w:val="20"/>
          <w:szCs w:val="20"/>
        </w:rPr>
        <w:t>the computer</w:t>
      </w:r>
      <w:r w:rsidR="001A7A3C" w:rsidRPr="00B927E6">
        <w:rPr>
          <w:rFonts w:asciiTheme="minorHAnsi" w:hAnsiTheme="minorHAnsi"/>
          <w:sz w:val="20"/>
          <w:szCs w:val="20"/>
        </w:rPr>
        <w:t xml:space="preserve"> </w:t>
      </w:r>
      <w:r w:rsidR="00B56445" w:rsidRPr="00B927E6">
        <w:rPr>
          <w:rFonts w:asciiTheme="minorHAnsi" w:hAnsiTheme="minorHAnsi"/>
          <w:sz w:val="20"/>
          <w:szCs w:val="20"/>
        </w:rPr>
        <w:t>spreads</w:t>
      </w:r>
      <w:r w:rsidR="001A7A3C" w:rsidRPr="00B927E6">
        <w:rPr>
          <w:rFonts w:asciiTheme="minorHAnsi" w:hAnsiTheme="minorHAnsi"/>
          <w:sz w:val="20"/>
          <w:szCs w:val="20"/>
        </w:rPr>
        <w:t xml:space="preserve"> </w:t>
      </w:r>
      <w:r w:rsidR="003A3009" w:rsidRPr="00B927E6">
        <w:rPr>
          <w:rFonts w:asciiTheme="minorHAnsi" w:hAnsiTheme="minorHAnsi"/>
          <w:sz w:val="20"/>
          <w:szCs w:val="20"/>
        </w:rPr>
        <w:t>that</w:t>
      </w:r>
      <w:r w:rsidR="001A7A3C" w:rsidRPr="00B927E6">
        <w:rPr>
          <w:rFonts w:asciiTheme="minorHAnsi" w:hAnsiTheme="minorHAnsi"/>
          <w:sz w:val="20"/>
          <w:szCs w:val="20"/>
        </w:rPr>
        <w:t xml:space="preserve"> data bac</w:t>
      </w:r>
      <w:r w:rsidR="00A3128A" w:rsidRPr="00B927E6">
        <w:rPr>
          <w:rFonts w:asciiTheme="minorHAnsi" w:hAnsiTheme="minorHAnsi"/>
          <w:sz w:val="20"/>
          <w:szCs w:val="20"/>
        </w:rPr>
        <w:t xml:space="preserve">k onto the reconstruction graph. </w:t>
      </w:r>
      <w:r w:rsidR="0004555C" w:rsidRPr="00B927E6">
        <w:rPr>
          <w:rFonts w:asciiTheme="minorHAnsi" w:hAnsiTheme="minorHAnsi"/>
          <w:sz w:val="20"/>
          <w:szCs w:val="20"/>
        </w:rPr>
        <w:t xml:space="preserve">To </w:t>
      </w:r>
      <w:r w:rsidR="003A2AB8" w:rsidRPr="00B927E6">
        <w:rPr>
          <w:rFonts w:asciiTheme="minorHAnsi" w:hAnsiTheme="minorHAnsi"/>
          <w:sz w:val="20"/>
          <w:szCs w:val="20"/>
        </w:rPr>
        <w:t>do this</w:t>
      </w:r>
      <w:r w:rsidR="0004555C" w:rsidRPr="00B927E6">
        <w:rPr>
          <w:rFonts w:asciiTheme="minorHAnsi" w:hAnsiTheme="minorHAnsi"/>
          <w:sz w:val="20"/>
          <w:szCs w:val="20"/>
        </w:rPr>
        <w:t xml:space="preserve"> we need to mathematically describe each scan. This requires us to find an equation for </w:t>
      </w:r>
      <w:r w:rsidR="00E436CA" w:rsidRPr="00B927E6">
        <w:rPr>
          <w:rFonts w:asciiTheme="minorHAnsi" w:hAnsiTheme="minorHAnsi"/>
          <w:sz w:val="20"/>
          <w:szCs w:val="20"/>
        </w:rPr>
        <w:t>the imaginary lin</w:t>
      </w:r>
      <w:r w:rsidR="00097B76" w:rsidRPr="00B927E6">
        <w:rPr>
          <w:rFonts w:asciiTheme="minorHAnsi" w:hAnsiTheme="minorHAnsi"/>
          <w:sz w:val="20"/>
          <w:szCs w:val="20"/>
        </w:rPr>
        <w:t xml:space="preserve">e from the light source of the </w:t>
      </w:r>
      <w:r w:rsidR="00212BBD" w:rsidRPr="00B927E6">
        <w:rPr>
          <w:rFonts w:asciiTheme="minorHAnsi" w:hAnsiTheme="minorHAnsi"/>
          <w:sz w:val="20"/>
          <w:szCs w:val="20"/>
        </w:rPr>
        <w:t>photogate</w:t>
      </w:r>
      <w:r w:rsidR="00E436CA" w:rsidRPr="00B927E6">
        <w:rPr>
          <w:rFonts w:asciiTheme="minorHAnsi" w:hAnsiTheme="minorHAnsi"/>
          <w:sz w:val="20"/>
          <w:szCs w:val="20"/>
        </w:rPr>
        <w:t xml:space="preserve"> to the detector</w:t>
      </w:r>
      <w:r w:rsidR="00944B4B" w:rsidRPr="00B927E6">
        <w:rPr>
          <w:rFonts w:asciiTheme="minorHAnsi" w:hAnsiTheme="minorHAnsi"/>
          <w:sz w:val="20"/>
          <w:szCs w:val="20"/>
        </w:rPr>
        <w:t>, relative to the scanned area</w:t>
      </w:r>
      <w:r w:rsidR="00E436CA" w:rsidRPr="00B927E6">
        <w:rPr>
          <w:rFonts w:asciiTheme="minorHAnsi" w:hAnsiTheme="minorHAnsi"/>
          <w:sz w:val="20"/>
          <w:szCs w:val="20"/>
        </w:rPr>
        <w:t>.</w:t>
      </w:r>
      <w:r w:rsidR="004C3FDC" w:rsidRPr="00B927E6">
        <w:rPr>
          <w:rFonts w:asciiTheme="minorHAnsi" w:hAnsiTheme="minorHAnsi"/>
          <w:sz w:val="20"/>
          <w:szCs w:val="20"/>
        </w:rPr>
        <w:t xml:space="preserve"> </w:t>
      </w:r>
      <w:r w:rsidR="003557DE" w:rsidRPr="00B927E6">
        <w:rPr>
          <w:rFonts w:asciiTheme="minorHAnsi" w:hAnsiTheme="minorHAnsi"/>
          <w:sz w:val="20"/>
          <w:szCs w:val="20"/>
        </w:rPr>
        <w:t>The only data we have as inputs are</w:t>
      </w:r>
      <w:r w:rsidR="00FB3CDE" w:rsidRPr="00B927E6">
        <w:rPr>
          <w:rFonts w:asciiTheme="minorHAnsi" w:hAnsiTheme="minorHAnsi"/>
          <w:sz w:val="20"/>
          <w:szCs w:val="20"/>
        </w:rPr>
        <w:t xml:space="preserve"> (see </w:t>
      </w:r>
      <w:r w:rsidR="00440EF7" w:rsidRPr="00B927E6">
        <w:rPr>
          <w:rFonts w:asciiTheme="minorHAnsi" w:hAnsiTheme="minorHAnsi"/>
          <w:sz w:val="20"/>
          <w:szCs w:val="20"/>
        </w:rPr>
        <w:t>Fig. 1.4</w:t>
      </w:r>
      <w:r w:rsidR="00FB3CDE" w:rsidRPr="00B927E6">
        <w:rPr>
          <w:rFonts w:asciiTheme="minorHAnsi" w:hAnsiTheme="minorHAnsi"/>
          <w:sz w:val="20"/>
          <w:szCs w:val="20"/>
        </w:rPr>
        <w:t>):</w:t>
      </w:r>
      <w:r w:rsidR="003557DE" w:rsidRPr="00B927E6">
        <w:rPr>
          <w:rFonts w:asciiTheme="minorHAnsi" w:hAnsiTheme="minorHAnsi"/>
          <w:sz w:val="20"/>
          <w:szCs w:val="20"/>
        </w:rPr>
        <w:t xml:space="preserve"> </w:t>
      </w:r>
    </w:p>
    <w:p w:rsidR="0017576D" w:rsidRPr="00B927E6" w:rsidRDefault="0017576D" w:rsidP="002A5FB1">
      <w:pPr>
        <w:jc w:val="both"/>
        <w:rPr>
          <w:rFonts w:asciiTheme="minorHAnsi" w:hAnsiTheme="minorHAnsi"/>
          <w:sz w:val="20"/>
          <w:szCs w:val="20"/>
        </w:rPr>
      </w:pPr>
    </w:p>
    <w:p w:rsidR="00FB3CDE" w:rsidRPr="00B927E6" w:rsidRDefault="00097B76" w:rsidP="002A5FB1">
      <w:pPr>
        <w:jc w:val="both"/>
        <w:rPr>
          <w:rFonts w:asciiTheme="minorHAnsi" w:hAnsiTheme="minorHAnsi"/>
          <w:sz w:val="20"/>
          <w:szCs w:val="20"/>
        </w:rPr>
      </w:pPr>
      <w:r w:rsidRPr="00B927E6">
        <w:rPr>
          <w:rFonts w:asciiTheme="minorHAnsi" w:hAnsiTheme="minorHAnsi"/>
          <w:sz w:val="20"/>
          <w:szCs w:val="20"/>
        </w:rPr>
        <w:t xml:space="preserve">(1) </w:t>
      </w:r>
      <w:r w:rsidR="00FB3CDE" w:rsidRPr="00B927E6">
        <w:rPr>
          <w:rFonts w:asciiTheme="minorHAnsi" w:hAnsiTheme="minorHAnsi"/>
          <w:sz w:val="20"/>
          <w:szCs w:val="20"/>
        </w:rPr>
        <w:t xml:space="preserve">Focus-Center-Distance (FCD) - </w:t>
      </w:r>
      <w:r w:rsidR="003E3B70" w:rsidRPr="00B927E6">
        <w:rPr>
          <w:rFonts w:asciiTheme="minorHAnsi" w:hAnsiTheme="minorHAnsi"/>
          <w:sz w:val="20"/>
          <w:szCs w:val="20"/>
        </w:rPr>
        <w:t xml:space="preserve">the distance between the </w:t>
      </w:r>
      <w:r w:rsidR="00133EDF" w:rsidRPr="00B927E6">
        <w:rPr>
          <w:rFonts w:asciiTheme="minorHAnsi" w:hAnsiTheme="minorHAnsi"/>
          <w:sz w:val="20"/>
          <w:szCs w:val="20"/>
        </w:rPr>
        <w:t>rotational axis</w:t>
      </w:r>
      <w:r w:rsidR="003E3B70" w:rsidRPr="00B927E6">
        <w:rPr>
          <w:rFonts w:asciiTheme="minorHAnsi" w:hAnsiTheme="minorHAnsi"/>
          <w:sz w:val="20"/>
          <w:szCs w:val="20"/>
        </w:rPr>
        <w:t xml:space="preserve"> and the origin</w:t>
      </w:r>
      <w:r w:rsidR="00445311" w:rsidRPr="00B927E6">
        <w:rPr>
          <w:rFonts w:asciiTheme="minorHAnsi" w:hAnsiTheme="minorHAnsi"/>
          <w:sz w:val="20"/>
          <w:szCs w:val="20"/>
        </w:rPr>
        <w:t xml:space="preserve"> </w:t>
      </w:r>
      <w:r w:rsidR="00CB623F" w:rsidRPr="00B927E6">
        <w:rPr>
          <w:rFonts w:asciiTheme="minorHAnsi" w:hAnsiTheme="minorHAnsi"/>
          <w:sz w:val="20"/>
          <w:szCs w:val="20"/>
        </w:rPr>
        <w:t xml:space="preserve"> </w:t>
      </w:r>
    </w:p>
    <w:p w:rsidR="00FB3CDE" w:rsidRPr="00B927E6" w:rsidRDefault="00097B76" w:rsidP="002A5FB1">
      <w:pPr>
        <w:jc w:val="both"/>
        <w:rPr>
          <w:rFonts w:asciiTheme="minorHAnsi" w:hAnsiTheme="minorHAnsi"/>
          <w:sz w:val="20"/>
          <w:szCs w:val="20"/>
        </w:rPr>
      </w:pPr>
      <w:r w:rsidRPr="00B927E6">
        <w:rPr>
          <w:rFonts w:asciiTheme="minorHAnsi" w:hAnsiTheme="minorHAnsi"/>
          <w:sz w:val="20"/>
          <w:szCs w:val="20"/>
        </w:rPr>
        <w:t>(2)</w:t>
      </w:r>
      <w:r w:rsidR="003E3B70" w:rsidRPr="00B927E6">
        <w:rPr>
          <w:rFonts w:asciiTheme="minorHAnsi" w:hAnsiTheme="minorHAnsi"/>
          <w:sz w:val="20"/>
          <w:szCs w:val="20"/>
        </w:rPr>
        <w:t xml:space="preserve"> </w:t>
      </w:r>
      <m:oMath>
        <m:r>
          <w:rPr>
            <w:rFonts w:ascii="Cambria Math" w:hAnsi="Cambria Math"/>
            <w:sz w:val="20"/>
            <w:szCs w:val="20"/>
          </w:rPr>
          <m:t>θ</m:t>
        </m:r>
      </m:oMath>
      <w:r w:rsidR="004E1F8E" w:rsidRPr="00B927E6">
        <w:rPr>
          <w:rFonts w:asciiTheme="minorHAnsi" w:hAnsiTheme="minorHAnsi"/>
          <w:sz w:val="20"/>
          <w:szCs w:val="20"/>
        </w:rPr>
        <w:t xml:space="preserve"> - </w:t>
      </w:r>
      <w:r w:rsidR="003557DE" w:rsidRPr="00B927E6">
        <w:rPr>
          <w:rFonts w:asciiTheme="minorHAnsi" w:hAnsiTheme="minorHAnsi"/>
          <w:sz w:val="20"/>
          <w:szCs w:val="20"/>
        </w:rPr>
        <w:t xml:space="preserve">the angle between the </w:t>
      </w:r>
      <w:r w:rsidR="00367B04" w:rsidRPr="00B927E6">
        <w:rPr>
          <w:rFonts w:asciiTheme="minorHAnsi" w:hAnsiTheme="minorHAnsi"/>
          <w:sz w:val="20"/>
          <w:szCs w:val="20"/>
        </w:rPr>
        <w:t>rotational axis</w:t>
      </w:r>
      <w:r w:rsidR="003557DE" w:rsidRPr="00B927E6">
        <w:rPr>
          <w:rFonts w:asciiTheme="minorHAnsi" w:hAnsiTheme="minorHAnsi"/>
          <w:sz w:val="20"/>
          <w:szCs w:val="20"/>
        </w:rPr>
        <w:t xml:space="preserve"> and the negative x-axis</w:t>
      </w:r>
    </w:p>
    <w:p w:rsidR="00F24C64" w:rsidRPr="00B927E6" w:rsidRDefault="00185CD0" w:rsidP="002A5FB1">
      <w:pPr>
        <w:jc w:val="both"/>
        <w:rPr>
          <w:rFonts w:asciiTheme="minorHAnsi" w:hAnsiTheme="minorHAnsi"/>
          <w:sz w:val="20"/>
          <w:szCs w:val="20"/>
        </w:rPr>
      </w:pPr>
      <w:r w:rsidRPr="00B927E6">
        <w:rPr>
          <w:rFonts w:asciiTheme="minorHAnsi" w:hAnsiTheme="minorHAnsi"/>
          <w:sz w:val="20"/>
          <w:szCs w:val="20"/>
        </w:rPr>
        <w:t>(3)</w:t>
      </w:r>
      <w:r w:rsidR="003557DE" w:rsidRPr="00B927E6">
        <w:rPr>
          <w:rFonts w:asciiTheme="minorHAnsi" w:hAnsiTheme="minorHAnsi"/>
          <w:sz w:val="20"/>
          <w:szCs w:val="20"/>
        </w:rPr>
        <w:t xml:space="preserve"> </w:t>
      </w:r>
      <m:oMath>
        <m:r>
          <w:rPr>
            <w:rFonts w:ascii="Cambria Math" w:hAnsi="Cambria Math"/>
            <w:sz w:val="20"/>
            <w:szCs w:val="20"/>
          </w:rPr>
          <m:t>ϕ</m:t>
        </m:r>
      </m:oMath>
      <w:r w:rsidR="004E1F8E" w:rsidRPr="00B927E6">
        <w:rPr>
          <w:rFonts w:asciiTheme="minorHAnsi" w:hAnsiTheme="minorHAnsi"/>
          <w:sz w:val="20"/>
          <w:szCs w:val="20"/>
        </w:rPr>
        <w:t xml:space="preserve"> - </w:t>
      </w:r>
      <w:r w:rsidR="003557DE" w:rsidRPr="00B927E6">
        <w:rPr>
          <w:rFonts w:asciiTheme="minorHAnsi" w:hAnsiTheme="minorHAnsi"/>
          <w:sz w:val="20"/>
          <w:szCs w:val="20"/>
        </w:rPr>
        <w:t xml:space="preserve">the angle between the </w:t>
      </w:r>
      <w:r w:rsidR="00692382" w:rsidRPr="00B927E6">
        <w:rPr>
          <w:rFonts w:asciiTheme="minorHAnsi" w:hAnsiTheme="minorHAnsi"/>
          <w:sz w:val="20"/>
          <w:szCs w:val="20"/>
        </w:rPr>
        <w:t xml:space="preserve">FCD </w:t>
      </w:r>
      <w:r w:rsidR="003557DE" w:rsidRPr="00B927E6">
        <w:rPr>
          <w:rFonts w:asciiTheme="minorHAnsi" w:hAnsiTheme="minorHAnsi"/>
          <w:sz w:val="20"/>
          <w:szCs w:val="20"/>
        </w:rPr>
        <w:t>and the scanning line</w:t>
      </w:r>
      <w:r w:rsidR="004E1F8E" w:rsidRPr="00B927E6">
        <w:rPr>
          <w:rFonts w:asciiTheme="minorHAnsi" w:hAnsiTheme="minorHAnsi"/>
          <w:sz w:val="20"/>
          <w:szCs w:val="20"/>
        </w:rPr>
        <w:t xml:space="preserve"> </w:t>
      </w:r>
      <w:r w:rsidR="000E2237" w:rsidRPr="00B927E6">
        <w:rPr>
          <w:rFonts w:asciiTheme="minorHAnsi" w:hAnsiTheme="minorHAnsi"/>
          <w:sz w:val="20"/>
          <w:szCs w:val="20"/>
        </w:rPr>
        <w:t xml:space="preserve"> </w:t>
      </w:r>
    </w:p>
    <w:p w:rsidR="00EB74D2" w:rsidRPr="00B927E6" w:rsidRDefault="00EB74D2" w:rsidP="002A5FB1">
      <w:pPr>
        <w:jc w:val="both"/>
        <w:rPr>
          <w:rFonts w:asciiTheme="minorHAnsi" w:hAnsiTheme="minorHAnsi"/>
          <w:sz w:val="20"/>
          <w:szCs w:val="20"/>
        </w:rPr>
      </w:pPr>
    </w:p>
    <w:p w:rsidR="0011457B" w:rsidRPr="00B927E6" w:rsidRDefault="002E5651" w:rsidP="002A5FB1">
      <w:pPr>
        <w:jc w:val="both"/>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group id="_x0000_s1943" style="width:437.55pt;height:442.25pt;mso-position-horizontal-relative:char;mso-position-vertical-relative:line" coordorigin="1549,4346" coordsize="8751,8845">
            <v:shape id="_x0000_s1614" type="#_x0000_t202" style="position:absolute;left:1549;top:5403;width:2137;height:855;mso-wrap-edited:f" wrapcoords="-180 0 -180 20463 21600 20463 21600 0 -180 0" o:regroupid="52" stroked="f">
              <o:lock v:ext="edit" aspectratio="t"/>
              <v:textbox style="mso-next-textbox:#_x0000_s1614">
                <w:txbxContent>
                  <w:p w:rsidR="00E6771A" w:rsidRPr="00724174" w:rsidRDefault="00E6771A" w:rsidP="00E6771A">
                    <w:pPr>
                      <w:rPr>
                        <w:sz w:val="18"/>
                        <w:szCs w:val="18"/>
                      </w:rPr>
                    </w:pPr>
                    <w:r>
                      <w:rPr>
                        <w:sz w:val="18"/>
                        <w:szCs w:val="18"/>
                      </w:rPr>
                      <w:t>Rotational Axis</w:t>
                    </w:r>
                  </w:p>
                </w:txbxContent>
              </v:textbox>
            </v:shape>
            <v:shape id="_x0000_s1519" type="#_x0000_t202" style="position:absolute;left:1664;top:8066;width:2318;height:674;mso-wrap-edited:f" wrapcoords="-600 0 -600 21000 21600 21000 21600 0 -600 0" o:regroupid="52" stroked="f">
              <o:lock v:ext="edit" aspectratio="t"/>
              <v:textbox style="mso-next-textbox:#_x0000_s1519">
                <w:txbxContent>
                  <w:p w:rsidR="00BF405A" w:rsidRPr="00724174" w:rsidRDefault="00AB28B3" w:rsidP="00BF405A">
                    <w:pPr>
                      <w:rPr>
                        <w:sz w:val="18"/>
                        <w:szCs w:val="18"/>
                      </w:rPr>
                    </w:pPr>
                    <w:r>
                      <w:rPr>
                        <w:sz w:val="18"/>
                        <w:szCs w:val="18"/>
                      </w:rPr>
                      <w:t>Focus-Center-Distance</w:t>
                    </w:r>
                    <w:r w:rsidR="00BF405A" w:rsidRPr="00724174">
                      <w:rPr>
                        <w:sz w:val="18"/>
                        <w:szCs w:val="18"/>
                      </w:rPr>
                      <w:t xml:space="preserve"> (</w:t>
                    </w:r>
                    <w:r>
                      <w:rPr>
                        <w:sz w:val="18"/>
                        <w:szCs w:val="18"/>
                      </w:rPr>
                      <w:t>FCD</w:t>
                    </w:r>
                    <w:r w:rsidR="00BF405A" w:rsidRPr="00724174">
                      <w:rPr>
                        <w:sz w:val="18"/>
                        <w:szCs w:val="18"/>
                      </w:rPr>
                      <w:t>)</w:t>
                    </w:r>
                  </w:p>
                </w:txbxContent>
              </v:textbox>
            </v:shape>
            <v:group id="_x0000_s1493" style="position:absolute;left:3480;top:6855;width:5046;height:5046" coordorigin="3980,3630" coordsize="4260,4260" wrapcoords="8898 -76 7301 228 6997 456 6997 1140 4563 1292 4487 1597 5171 2357 3574 2433 2433 2890 3346 3574 3270 3650 1445 4791 988 5247 988 5400 1445 6008 152 7225 1445 8442 -76 8898 -76 9050 1445 9659 1445 12092 -76 12549 -76 12625 1445 13309 228 14374 1445 14526 1445 15743 1140 16276 1445 16884 3346 16960 2509 18177 2509 18557 4259 19318 5171 19394 4715 19850 4943 20307 6997 20611 6997 21143 7833 21523 8898 21523 9278 21523 12549 21523 14678 21143 14678 20611 16276 20230 16732 19926 16504 19394 17340 19318 19090 18557 19090 18177 18405 17036 18329 16960 20002 16580 20383 16276 20154 14526 21219 14450 21219 14298 20154 13309 21600 12625 21600 12549 20154 12092 20154 9659 21600 9050 21600 8898 20154 8442 21219 7225 20154 6008 20307 5095 20002 4943 18329 4791 18329 3574 18938 3042 18025 2661 16504 2357 16732 1597 16428 1369 14678 1140 14678 380 12853 0 9278 -76 8898 -76" o:regroupid="52">
              <o:lock v:ext="edit" aspectratio="t"/>
              <v:line id="_x0000_s1494" style="position:absolute;flip:x y;mso-wrap-edited:f" from="4310,4560" to="4320,6950" wrapcoords="-43200 -135 -43200 21464 64800 21464 64800 -135 -43200 -135" strokecolor="#d8d8d8" strokeweight="1.5pt">
                <v:fill o:detectmouseclick="t"/>
                <v:shadow opacity="22938f" offset="0"/>
                <o:lock v:ext="edit" aspectratio="t"/>
              </v:line>
              <v:line id="_x0000_s1495" style="position:absolute;flip:y;mso-wrap-edited:f" from="4680,4130" to="4680,7380" wrapcoords="-2147483648 0 -2147483648 21400 -2147483648 21400 -2147483648 0 -2147483648 0" strokecolor="#d8d8d8" strokeweight="1.5pt">
                <v:fill o:detectmouseclick="t"/>
                <v:shadow opacity="22938f" offset="0"/>
                <o:lock v:ext="edit" aspectratio="t"/>
              </v:line>
              <v:line id="_x0000_s1496" style="position:absolute;mso-wrap-edited:f" from="5040,3890" to="5050,7650" wrapcoords="-43200 -86 -43200 21513 64800 21513 64800 -86 -43200 -86" strokecolor="#d8d8d8" strokeweight="1.5pt">
                <v:fill o:detectmouseclick="t"/>
                <v:shadow opacity="22938f" offset="0"/>
                <o:lock v:ext="edit" aspectratio="t"/>
              </v:line>
              <v:line id="_x0000_s1497" style="position:absolute;mso-wrap-edited:f" from="5400,3710" to="5400,7810" wrapcoords="-2147483648 0 -2147483648 21441 -2147483648 21441 -2147483648 0 -2147483648 0" strokecolor="#d8d8d8" strokeweight="1.5pt">
                <v:fill o:detectmouseclick="t"/>
                <v:shadow opacity="22938f" offset="0"/>
                <o:lock v:ext="edit" aspectratio="t"/>
              </v:line>
              <v:line id="_x0000_s1498" style="position:absolute;mso-wrap-edited:f" from="5760,3630" to="5780,7890" wrapcoords="-43200 -76 -43200 21523 64800 21523 64800 -76 -43200 -76" strokecolor="#d8d8d8" strokeweight="1.5pt">
                <v:fill o:detectmouseclick="t"/>
                <v:shadow opacity="22938f" offset="0"/>
                <o:lock v:ext="edit" aspectratio="t"/>
              </v:line>
              <v:line id="_x0000_s1499" style="position:absolute;mso-wrap-edited:f" from="6480,3650" to="6480,7880" wrapcoords="-2147483648 0 -2147483648 21446 -2147483648 21446 -2147483648 0 -2147483648 0" strokecolor="#d8d8d8" strokeweight="1.5pt">
                <v:fill o:detectmouseclick="t"/>
                <v:shadow opacity="22938f" offset="0"/>
                <o:lock v:ext="edit" aspectratio="t"/>
              </v:line>
              <v:line id="_x0000_s1500" style="position:absolute;mso-wrap-edited:f" from="6830,3730" to="6840,7770" wrapcoords="-43200 -80 -43200 21519 64800 21519 64800 -80 -43200 -80" strokecolor="#d8d8d8" strokeweight="1.5pt">
                <v:fill o:detectmouseclick="t"/>
                <v:shadow opacity="22938f" offset="0"/>
                <o:lock v:ext="edit" aspectratio="t"/>
              </v:line>
              <v:line id="_x0000_s1501" style="position:absolute;mso-wrap-edited:f" from="7200,3910" to="7210,7610" wrapcoords="-43200 -87 -43200 21512 64800 21512 64800 -87 -43200 -87" strokecolor="#d8d8d8" strokeweight="1.5pt">
                <v:fill o:detectmouseclick="t"/>
                <v:shadow opacity="22938f" offset="0"/>
                <o:lock v:ext="edit" aspectratio="t"/>
              </v:line>
              <v:line id="_x0000_s1502" style="position:absolute;flip:x;mso-wrap-edited:f" from="7550,4190" to="7560,7370" wrapcoords="-43200 -101 -43200 21498 64800 21498 64800 -101 -43200 -101" strokecolor="#d8d8d8" strokeweight="1.5pt">
                <v:fill o:detectmouseclick="t"/>
                <v:shadow opacity="22938f" offset="0"/>
                <o:lock v:ext="edit" aspectratio="t"/>
              </v:line>
              <v:line id="_x0000_s1503" style="position:absolute;mso-wrap-edited:f" from="7920,4620" to="7920,6900" wrapcoords="-2147483648 0 -2147483648 21315 -2147483648 21315 -2147483648 0 -2147483648 0" strokecolor="#d8d8d8" strokeweight="1.5pt">
                <v:fill o:detectmouseclick="t"/>
                <v:shadow opacity="22938f" offset="0"/>
                <o:lock v:ext="edit" aspectratio="t"/>
              </v:line>
              <v:line id="_x0000_s1504" style="position:absolute;flip:y;mso-wrap-edited:f" from="4900,3950" to="7270,3960" wrapcoords="-273 -21600 -273 0 21873 0 21873 -21600 -273 -21600" strokecolor="#d8d8d8" strokeweight="1.5pt">
                <v:fill o:detectmouseclick="t"/>
                <v:shadow opacity="22938f" offset="0"/>
                <o:lock v:ext="edit" aspectratio="t"/>
              </v:line>
              <v:line id="_x0000_s1505" style="position:absolute;flip:x y;mso-wrap-edited:f" from="4510,4310" to="7690,4320" wrapcoords="-203 -21600 -203 0 21803 0 21803 -21600 -203 -21600" strokecolor="#d8d8d8" strokeweight="1.5pt">
                <v:fill o:detectmouseclick="t"/>
                <v:shadow opacity="22938f" offset="0"/>
                <o:lock v:ext="edit" aspectratio="t"/>
              </v:line>
              <v:line id="_x0000_s1506" style="position:absolute;flip:x;mso-wrap-edited:f" from="4210,4680" to="7960,4700" wrapcoords="-172 -21600 -172 0 21772 0 21772 -21600 -172 -21600" strokecolor="#d8d8d8" strokeweight="1.5pt">
                <v:fill o:detectmouseclick="t"/>
                <v:shadow opacity="22938f" offset="0"/>
                <o:lock v:ext="edit" aspectratio="t"/>
              </v:line>
              <v:line id="_x0000_s1507" style="position:absolute;flip:x;mso-wrap-edited:f" from="4050,5040" to="8130,5070" wrapcoords="-158 -10800 -158 10800 21758 10800 21758 -10800 10958 -10800 -158 -10800" strokecolor="#d8d8d8" strokeweight="1.5pt">
                <v:fill o:detectmouseclick="t"/>
                <v:shadow opacity="22938f" offset="0"/>
                <o:lock v:ext="edit" aspectratio="t"/>
              </v:line>
              <v:line id="_x0000_s1508" style="position:absolute;flip:y;mso-wrap-edited:f" from="3980,5400" to="8240,5410" wrapcoords="-152 -21600 -152 0 21676 0 21676 -21600 -152 -21600" strokecolor="#d8d8d8" strokeweight="1.5pt">
                <v:fill o:detectmouseclick="t"/>
                <v:shadow opacity="22938f" offset="0"/>
                <o:lock v:ext="edit" aspectratio="t"/>
              </v:line>
              <v:line id="_x0000_s1509" style="position:absolute;mso-wrap-edited:f" from="3980,6120" to="8240,6120" wrapcoords="-152 -2147483648 -152 -2147483648 21676 -2147483648 21676 -2147483648 -152 -2147483648" strokecolor="#d8d8d8" strokeweight="1.5pt">
                <v:fill o:detectmouseclick="t"/>
                <v:shadow opacity="22938f" offset="0"/>
                <o:lock v:ext="edit" aspectratio="t"/>
              </v:line>
              <v:line id="_x0000_s1510" style="position:absolute;flip:y;mso-wrap-edited:f" from="4070,6450" to="8150,6480" wrapcoords="-158 -10800 -158 10800 21758 10800 21758 -10800 10958 -10800 -158 -10800" strokecolor="#d8d8d8" strokeweight="1.5pt">
                <v:fill o:detectmouseclick="t"/>
                <v:shadow opacity="22938f" offset="0"/>
                <o:lock v:ext="edit" aspectratio="t"/>
              </v:line>
              <v:line id="_x0000_s1511" style="position:absolute;flip:y;mso-wrap-edited:f" from="4240,6830" to="7990,6850" wrapcoords="-172 -21600 -172 0 21772 0 21772 -21600 -172 -21600" strokecolor="#d8d8d8" strokeweight="1.5pt">
                <v:fill o:detectmouseclick="t"/>
                <v:shadow opacity="22938f" offset="0"/>
                <o:lock v:ext="edit" aspectratio="t"/>
              </v:line>
              <v:line id="_x0000_s1512" style="position:absolute;mso-wrap-edited:f" from="4520,7200" to="7730,7210" wrapcoords="-201 -21600 -201 0 21801 0 21801 -21600 -201 -21600" strokecolor="#d8d8d8" strokeweight="1.5pt">
                <v:fill o:detectmouseclick="t"/>
                <v:shadow opacity="22938f" offset="0"/>
                <o:lock v:ext="edit" aspectratio="t"/>
              </v:line>
              <v:line id="_x0000_s1513" style="position:absolute;mso-wrap-edited:f" from="4920,7560" to="7280,7560" wrapcoords="-275 -2147483648 -275 -2147483648 21737 -2147483648 21737 -2147483648 -275 -2147483648" strokecolor="#d8d8d8" strokeweight="1.5pt">
                <v:fill o:detectmouseclick="t"/>
                <v:shadow opacity="22938f" offset="0"/>
                <o:lock v:ext="edit" aspectratio="t"/>
              </v:line>
            </v:group>
            <v:oval id="_x0000_s1514" style="position:absolute;left:3447;top:6824;width:5116;height:5117;mso-wrap-edited:f" wrapcoords="9375 -75 8475 0 5625 900 3675 2325 2475 3525 1575 4725 825 5925 0 8325 -75 9525 -75 12075 0 13125 300 14325 1350 16650 2250 17850 3450 19050 5400 20475 8025 21450 8850 21525 12675 21525 13500 21450 16125 20475 18075 19050 19275 17850 20175 16650 21225 14325 21525 13125 21675 11925 21675 9525 21525 8325 20700 5925 19950 4725 19050 3525 17850 2325 15900 900 13050 0 12150 -75 9375 -75" o:regroupid="52" filled="f" fillcolor="#3f80cd" strokeweight="1.5pt">
              <v:fill color2="#9bc1ff" o:detectmouseclick="t" focusposition="" focussize=",90" type="gradient">
                <o:fill v:ext="view" type="gradientUnscaled"/>
              </v:fill>
              <v:shadow opacity="22938f" offset="0"/>
              <o:lock v:ext="edit" aspectratio="t"/>
              <v:textbox inset=",7.2pt,,7.2pt"/>
            </v:oval>
            <v:shape id="Picture 23" o:spid="_x0000_s1516" type="#_x0000_t75" style="position:absolute;left:6141;top:7454;width:1798;height:674;rotation:1746111fd;visibility:visible" wrapcoords="-1184 1167 -920 19501 3408 22202 19445 22822 19953 22141 21988 19417 21469 -274 21214 -1631 1359 -2238 -1184 1167" o:regroupid="52">
              <v:imagedata r:id="rId10" o:title=""/>
            </v:shape>
            <v:shape id="_x0000_s1517" type="#_x0000_t202" style="position:absolute;left:5972;top:5731;width:554;height:636;mso-wrap-edited:f" wrapcoords="-696 0 -696 20400 21600 20400 21600 0 -696 0" o:regroupid="52" stroked="f">
              <o:lock v:ext="edit" aspectratio="t"/>
              <v:textbox style="mso-next-textbox:#_x0000_s1517">
                <w:txbxContent>
                  <w:p w:rsidR="00BF405A" w:rsidRPr="00724174" w:rsidRDefault="00BF405A" w:rsidP="00BF405A">
                    <w:pPr>
                      <w:rPr>
                        <w:sz w:val="18"/>
                        <w:szCs w:val="18"/>
                      </w:rPr>
                    </w:pPr>
                    <w:proofErr w:type="gramStart"/>
                    <w:r>
                      <w:rPr>
                        <w:sz w:val="18"/>
                        <w:szCs w:val="18"/>
                      </w:rPr>
                      <w:t>y</w:t>
                    </w:r>
                    <w:proofErr w:type="gramEnd"/>
                  </w:p>
                </w:txbxContent>
              </v:textbox>
            </v:shape>
            <v:shape id="_x0000_s1518" type="#_x0000_t202" style="position:absolute;left:9746;top:8879;width:554;height:636;mso-wrap-edited:f" wrapcoords="-696 0 -696 20400 21600 20400 21600 0 -696 0" o:regroupid="52" stroked="f">
              <o:lock v:ext="edit" aspectratio="t"/>
              <v:textbox style="mso-next-textbox:#_x0000_s1518">
                <w:txbxContent>
                  <w:p w:rsidR="00BF405A" w:rsidRPr="00724174" w:rsidRDefault="00BF405A" w:rsidP="00BF405A">
                    <w:pPr>
                      <w:rPr>
                        <w:sz w:val="18"/>
                        <w:szCs w:val="18"/>
                      </w:rPr>
                    </w:pPr>
                    <w:proofErr w:type="gramStart"/>
                    <w:r>
                      <w:rPr>
                        <w:sz w:val="18"/>
                        <w:szCs w:val="18"/>
                      </w:rPr>
                      <w:t>x</w:t>
                    </w:r>
                    <w:proofErr w:type="gramEnd"/>
                  </w:p>
                </w:txbxContent>
              </v:textbox>
            </v:shape>
            <v:line id="_x0000_s1521" style="position:absolute;mso-wrap-edited:f" from="6020,5796" to="6020,10518" wrapcoords="-2147483648 0 -2147483648 21518 -2147483648 21518 -2147483648 0 -2147483648 0" o:regroupid="52">
              <o:lock v:ext="edit" aspectratio="t"/>
            </v:line>
            <v:line id="_x0000_s1522" style="position:absolute;rotation:-90;mso-wrap-edited:f" from="6021,5454" to="6021,13331" wrapcoords="-2147483648 48 -2147483648 487 -2147483648 633 -2147483648 828 -2147483648 21551 -2147483648 21551 -2147483648 828 -2147483648 682 -2147483648 487 -2147483648 48 -2147483648 48" o:regroupid="52" strokeweight=".25pt">
              <v:stroke startarrow="block"/>
              <o:lock v:ext="edit" aspectratio="t"/>
            </v:line>
            <v:line id="_x0000_s1523" style="position:absolute;mso-wrap-edited:f" from="3009,6021" to="6020,9393" wrapcoords="-127 0 21216 21486 21727 21486 255 0 -127 0" o:regroupid="52">
              <o:lock v:ext="edit" aspectratio="t"/>
            </v:line>
            <v:shape id="_x0000_s1524" type="#_x0000_t75" style="position:absolute;left:5214;top:8904;width:247;height:302;mso-wrap-edited:f" o:preferrelative="f" wrapcoords="6171 3811 3085 7623 1542 13976 1542 15247 15428 15247 16971 15247 16971 3811 6171 3811" o:regroupid="52">
              <v:imagedata r:id="rId11" o:title=""/>
            </v:shape>
            <v:shape id="_x0000_s1525" type="#_x0000_t75" style="position:absolute;left:3616;top:6445;width:245;height:322;mso-wrap-edited:f" o:preferrelative="f" wrapcoords="9257 2400 1542 8400 0 10800 3085 16800 10800 16800 15428 16800 16971 10800 15428 2400 9257 2400" o:regroupid="52">
              <v:imagedata r:id="rId12" o:title=""/>
            </v:shape>
            <v:line id="_x0000_s1526" style="position:absolute;mso-wrap-edited:f" from="3009,6021" to="9494,9393" wrapcoords="-118 -113 -118 113 1124 1591 21185 21486 21718 21486 21718 21372 236 -113 -118 -113" o:regroupid="52" strokeweight="1.5pt">
              <v:stroke dashstyle="dash"/>
              <o:lock v:ext="edit" aspectratio="t"/>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527" type="#_x0000_t87" style="position:absolute;left:3574;top:5830;width:404;height:4509;rotation:2623178fd;flip:y;mso-wrap-edited:f" wrapcoords="17843 0 14086 340 9391 1020 7513 9609 939 10885 7513 12160 9391 20409 15026 21514 15965 21514 20660 21514 13147 20409 12208 12075 9391 11480 4695 10800 12208 9694 14086 1275 23478 0 17843 0" o:regroupid="52">
              <o:lock v:ext="edit" aspectratio="t"/>
            </v:shape>
            <v:oval id="_x0000_s1528" style="position:absolute;left:2815;top:5851;width:341;height:342;mso-wrap-edited:f" wrapcoords="7957 -1136 1136 0 -1136 5684 -1136 17052 1136 19326 19326 19326 21600 17052 22736 7957 19326 0 12505 -1136 7957 -1136" o:regroupid="52" fillcolor="black">
              <o:lock v:ext="edit" aspectratio="t"/>
            </v:oval>
            <v:line id="_x0000_s1529" style="position:absolute;mso-wrap-edited:f" from="9447,9378" to="10128,9378" wrapcoords="14778 -2147483648 -568 -2147483648 -568 -2147483648 14778 -2147483648 18757 -2147483648 22736 -2147483648 22736 -2147483648 17621 -2147483648 14778 -2147483648" o:regroupid="52" strokeweight=".25pt">
              <v:stroke endarrow="block"/>
              <o:lock v:ext="edit" aspectratio="t"/>
            </v:line>
            <v:shape id="_x0000_s1530" style="position:absolute;left:6017;top:5772;width:1;height:6619;mso-wrap-edited:f;mso-position-horizontal:absolute;mso-position-vertical:absolute" coordsize="1,5588" wrapcoords="-2147483648 14 -2147483648 149 -2147483648 179 -2147483648 254 -2147483648 5288 -2147483648 5438 -2147483648 5573 -2147483648 5573 -2147483648 5438 -2147483648 5288 -2147483648 254 -2147483648 194 -2147483648 149 -2147483648 14 -2147483648 14" o:regroupid="52" path="m,5588l1,e" filled="f">
              <v:stroke startarrow="block" endarrow="block"/>
              <v:path arrowok="t"/>
              <o:lock v:ext="edit" aspectratio="t"/>
            </v:shape>
            <v:rect id="_x0000_s1531" style="position:absolute;left:4667;top:4346;width:521;height:2988;rotation:1811535fd;mso-wrap-edited:f" wrapcoords="-2979 -127 -2979 21855 -1489 22494 744 22622 19365 22750 27558 21983 29048 1533 26813 0 25324 -383 1489 -255 0 -383 -2979 -127" o:regroupid="52" fillcolor="black" strokeweight="1.5pt">
              <v:fill o:detectmouseclick="t"/>
              <v:shadow on="t" opacity="22938f" offset="0"/>
              <o:lock v:ext="edit" aspectratio="t"/>
              <v:textbox inset=",7.2pt,,7.2pt"/>
            </v:rect>
            <v:rect id="_x0000_s1532" style="position:absolute;left:9390;top:6829;width:521;height:2980;rotation:1779608fd;mso-wrap-edited:f" wrapcoords="-2979 -407 -2979 21600 -744 24045 5958 26083 11172 24860 18620 25267 19365 24860 26813 22822 28303 4890 26068 0 24579 -815 3724 -1222 0 -1222 -2979 -407" o:regroupid="52" fillcolor="black" strokeweight="1.5pt">
              <v:fill o:detectmouseclick="t"/>
              <v:shadow on="t" opacity="22938f" offset="0"/>
              <o:lock v:ext="edit" aspectratio="t"/>
              <v:textbox inset=",7.2pt,,7.2pt"/>
            </v:rect>
            <v:shape id="_x0000_s1533" type="#_x0000_t202" style="position:absolute;left:2162;top:12510;width:7767;height:681;mso-wrap-edited:f" wrapcoords="-87 0 -87 20867 21600 20867 21600 0 -87 0" o:regroupid="52" stroked="f">
              <o:lock v:ext="edit" aspectratio="t"/>
              <v:textbox style="mso-next-textbox:#_x0000_s1533">
                <w:txbxContent>
                  <w:p w:rsidR="00BF405A" w:rsidRPr="00FB2EC9" w:rsidRDefault="00BF405A" w:rsidP="00BF405A">
                    <w:pPr>
                      <w:rPr>
                        <w:b/>
                        <w:sz w:val="16"/>
                        <w:szCs w:val="16"/>
                      </w:rPr>
                    </w:pPr>
                    <w:r w:rsidRPr="00FB2EC9">
                      <w:rPr>
                        <w:b/>
                        <w:sz w:val="16"/>
                        <w:szCs w:val="16"/>
                      </w:rPr>
                      <w:t xml:space="preserve">Fig. </w:t>
                    </w:r>
                    <w:proofErr w:type="gramStart"/>
                    <w:r w:rsidR="000E2237" w:rsidRPr="00FB2EC9">
                      <w:rPr>
                        <w:b/>
                        <w:sz w:val="16"/>
                        <w:szCs w:val="16"/>
                      </w:rPr>
                      <w:t>1.</w:t>
                    </w:r>
                    <w:r w:rsidR="00581E9D" w:rsidRPr="00FB2EC9">
                      <w:rPr>
                        <w:b/>
                        <w:sz w:val="16"/>
                        <w:szCs w:val="16"/>
                      </w:rPr>
                      <w:t>4</w:t>
                    </w:r>
                    <w:r w:rsidR="00FB2EC9">
                      <w:rPr>
                        <w:b/>
                        <w:sz w:val="16"/>
                        <w:szCs w:val="16"/>
                      </w:rPr>
                      <w:t xml:space="preserve"> .</w:t>
                    </w:r>
                    <w:proofErr w:type="gramEnd"/>
                    <w:r w:rsidR="00FB2EC9">
                      <w:rPr>
                        <w:b/>
                        <w:sz w:val="16"/>
                        <w:szCs w:val="16"/>
                      </w:rPr>
                      <w:t xml:space="preserve"> </w:t>
                    </w:r>
                    <w:r w:rsidRPr="00FB2EC9">
                      <w:rPr>
                        <w:b/>
                        <w:sz w:val="16"/>
                        <w:szCs w:val="16"/>
                      </w:rPr>
                      <w:t xml:space="preserve">Geometry of the CT scanner, the Scanning line represents the line connecting the light source and detector of the </w:t>
                    </w:r>
                    <w:r w:rsidR="00212BBD" w:rsidRPr="00FB2EC9">
                      <w:rPr>
                        <w:b/>
                        <w:sz w:val="16"/>
                        <w:szCs w:val="16"/>
                      </w:rPr>
                      <w:t>photogate</w:t>
                    </w:r>
                  </w:p>
                </w:txbxContent>
              </v:textbox>
            </v:shape>
            <v:shape id="_x0000_s1534" style="position:absolute;left:3527;top:6381;width:156;height:225;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2,190" wrapcoords="102 0 -14 175 58 175 88 175 161 43 161 0 102 0" o:regroupid="52" path="m,190c44,166,88,142,110,110,132,78,127,18,130,e" filled="f" fillcolor="#3f80cd">
              <v:fill color2="#9bc1ff" o:detectmouseclick="t" focusposition="" focussize=",90" type="gradient">
                <o:fill v:ext="view" type="gradientUnscaled"/>
              </v:fill>
              <v:shadow color="black" opacity="22938f" offset="0"/>
              <v:path arrowok="t"/>
              <o:lock v:ext="edit" aspectratio="t"/>
            </v:shape>
            <v:shape id="_x0000_s1535" style="position:absolute;left:5499;top:8999;width:160;height:391;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5,330" wrapcoords="105 0 30 105 -15 180 0 315 75 315 60 225 165 0 105 0" o:regroupid="52" path="m45,330c22,272,,215,15,160,30,105,115,27,135,e" filled="f" fillcolor="#3f80cd">
              <v:fill color2="#9bc1ff" o:detectmouseclick="t" focusposition="" focussize=",90" type="gradient">
                <o:fill v:ext="view" type="gradientUnscaled"/>
              </v:fill>
              <v:shadow color="black" opacity="22938f" offset="0"/>
              <v:path arrowok="t"/>
              <o:lock v:ext="edit" aspectratio="t"/>
            </v:shape>
            <v:rect id="_x0000_s1536" style="position:absolute;left:5434;top:5743;width:4860;height:473;rotation:1828137fd;mso-wrap-edited:f" wrapcoords="-394 -800 -315 23200 -157 28000 4808 28000 21363 28000 22230 23200 22309 21600 22230 8000 22072 800 21994 -1600 21521 -3200 0 -2400 -394 -800" o:regroupid="52" fillcolor="black" strokeweight="1.5pt">
              <v:fill o:detectmouseclick="t"/>
              <v:shadow on="t" opacity="22938f" offset="0"/>
              <o:lock v:ext="edit" aspectratio="t"/>
              <v:textbox inset=",7.2pt,,7.2pt"/>
            </v:rect>
            <v:line id="_x0000_s1537" style="position:absolute;rotation:325266fd;mso-wrap-edited:f" from="2947,6097" to="4498,6689" wrapcoords="-496 -1963 -744 1963 2731 7854 5710 8509 19365 22254 19613 22254 21848 22254 22096 18981 1241 -1963 -496 -1963" o:regroupid="52" strokeweight="4.25pt">
              <v:fill o:detectmouseclick="t"/>
              <v:shadow opacity="22938f" offset="0"/>
              <o:lock v:ext="edit" aspectratio="t"/>
            </v:line>
            <v:shape id="_x0000_s1615" type="#_x0000_t202" style="position:absolute;left:4970;top:6242;width:1326;height:545;mso-wrap-edited:f" wrapcoords="0 0 21600 0 21600 21600 0 21600 0 0" o:regroupid="52" filled="f" fillcolor="#3f80cd" stroked="f" strokeweight="1.5pt">
              <v:fill color2="#9bc1ff" o:detectmouseclick="t" focusposition="" focussize=",90" type="gradient">
                <o:fill v:ext="view" type="gradientUnscaled"/>
              </v:fill>
              <v:shadow on="t" opacity="22938f" offset="0"/>
              <o:lock v:ext="edit" aspectratio="t"/>
              <v:textbox style="mso-next-textbox:#_x0000_s1615" inset=",7.2pt,,7.2pt">
                <w:txbxContent>
                  <w:p w:rsidR="00E6771A" w:rsidRPr="00D86F0D" w:rsidRDefault="00E6771A" w:rsidP="00E6771A">
                    <w:pPr>
                      <w:rPr>
                        <w:sz w:val="18"/>
                      </w:rPr>
                    </w:pPr>
                    <w:r>
                      <w:rPr>
                        <w:sz w:val="18"/>
                      </w:rPr>
                      <w:t>IR Source</w:t>
                    </w:r>
                  </w:p>
                </w:txbxContent>
              </v:textbox>
            </v:shape>
            <v:line id="_x0000_s1616" style="position:absolute;flip:x;mso-wrap-edited:f" from="4757,6669" to="5219,6823" wrapcoords="-1878 -2400 -3756 12000 -939 21600 10330 36000 11269 40800 25356 40800 27234 19200 15965 2400 3756 -2400 -1878 -2400" o:regroupid="52" strokeweight="1.5pt">
              <v:fill o:detectmouseclick="t"/>
              <v:stroke endarrow="block" endarrowwidth="narrow" endarrowlength="short"/>
              <v:shadow on="t" opacity="22938f" offset="0"/>
              <o:lock v:ext="edit" aspectratio="t"/>
            </v:line>
            <v:shape id="_x0000_s1617" type="#_x0000_t202" style="position:absolute;left:8215;top:7699;width:1623;height:557;mso-wrap-edited:f" wrapcoords="0 0 21600 0 21600 21600 0 21600 0 0" o:regroupid="52" filled="f" fillcolor="#3f80cd" stroked="f" strokeweight="1.5pt">
              <v:fill color2="#9bc1ff" o:detectmouseclick="t" focusposition="" focussize=",90" type="gradient">
                <o:fill v:ext="view" type="gradientUnscaled"/>
              </v:fill>
              <v:shadow on="t" opacity="22938f" offset="0"/>
              <o:lock v:ext="edit" aspectratio="t"/>
              <v:textbox style="mso-next-textbox:#_x0000_s1617" inset=",7.2pt,,7.2pt">
                <w:txbxContent>
                  <w:p w:rsidR="00E6771A" w:rsidRPr="006A44C1" w:rsidRDefault="00E6771A" w:rsidP="00E6771A">
                    <w:pPr>
                      <w:rPr>
                        <w:sz w:val="18"/>
                      </w:rPr>
                    </w:pPr>
                    <w:r>
                      <w:rPr>
                        <w:sz w:val="18"/>
                      </w:rPr>
                      <w:t>IR Detector</w:t>
                    </w:r>
                  </w:p>
                </w:txbxContent>
              </v:textbox>
            </v:shape>
            <v:line id="_x0000_s1618" style="position:absolute;mso-wrap-edited:f" from="8736,8126" to="8973,8979" wrapcoords="-3323 -450 -6646 1350 -4984 6750 3323 13950 6646 21150 13292 24300 14953 24300 29907 24300 31569 24300 36553 20250 33230 18000 24923 13950 18276 6750 11630 1800 4984 -450 -3323 -450" o:regroupid="52" strokeweight="1.5pt">
              <v:fill o:detectmouseclick="t"/>
              <v:stroke endarrow="block" endarrowwidth="narrow" endarrowlength="short"/>
              <v:shadow on="t" opacity="22938f" offset="0"/>
              <o:lock v:ext="edit" aspectratio="t"/>
            </v:line>
            <w10:wrap type="none"/>
            <w10:anchorlock/>
          </v:group>
          <o:OLEObject Type="Embed" ProgID="Equation.DSMT4" ShapeID="_x0000_s1524" DrawAspect="Content" ObjectID="_1455093616" r:id="rId13"/>
          <o:OLEObject Type="Embed" ProgID="Equation.DSMT4" ShapeID="_x0000_s1525" DrawAspect="Content" ObjectID="_1455093617" r:id="rId14"/>
        </w:pict>
      </w:r>
      <w:r w:rsidR="00864ABB" w:rsidRPr="00B927E6">
        <w:rPr>
          <w:rFonts w:asciiTheme="minorHAnsi" w:hAnsiTheme="minorHAnsi"/>
          <w:sz w:val="20"/>
          <w:szCs w:val="20"/>
        </w:rPr>
        <w:tab/>
      </w:r>
      <w:r w:rsidR="00F16460" w:rsidRPr="00B927E6">
        <w:rPr>
          <w:rFonts w:asciiTheme="minorHAnsi" w:hAnsiTheme="minorHAnsi"/>
          <w:sz w:val="20"/>
          <w:szCs w:val="20"/>
        </w:rPr>
        <w:t>W</w:t>
      </w:r>
      <w:r w:rsidR="0025299F" w:rsidRPr="00B927E6">
        <w:rPr>
          <w:rFonts w:asciiTheme="minorHAnsi" w:hAnsiTheme="minorHAnsi"/>
          <w:sz w:val="20"/>
          <w:szCs w:val="20"/>
        </w:rPr>
        <w:t xml:space="preserve">e can use geometry and trigonometry to find the equation of the scanning line. All we need </w:t>
      </w:r>
      <w:r w:rsidR="00BE2835" w:rsidRPr="00B927E6">
        <w:rPr>
          <w:rFonts w:asciiTheme="minorHAnsi" w:hAnsiTheme="minorHAnsi"/>
          <w:sz w:val="20"/>
          <w:szCs w:val="20"/>
        </w:rPr>
        <w:t>are</w:t>
      </w:r>
      <w:r w:rsidR="008740CC" w:rsidRPr="00B927E6">
        <w:rPr>
          <w:rFonts w:asciiTheme="minorHAnsi" w:hAnsiTheme="minorHAnsi"/>
          <w:sz w:val="20"/>
          <w:szCs w:val="20"/>
        </w:rPr>
        <w:t xml:space="preserve"> some trig identities</w:t>
      </w:r>
      <w:r w:rsidR="00BE2835" w:rsidRPr="00B927E6">
        <w:rPr>
          <w:rFonts w:asciiTheme="minorHAnsi" w:hAnsiTheme="minorHAnsi"/>
          <w:sz w:val="20"/>
          <w:szCs w:val="20"/>
        </w:rPr>
        <w:t xml:space="preserve"> </w:t>
      </w:r>
      <w:r w:rsidR="008740CC" w:rsidRPr="00B927E6">
        <w:rPr>
          <w:rFonts w:asciiTheme="minorHAnsi" w:hAnsiTheme="minorHAnsi"/>
          <w:sz w:val="20"/>
          <w:szCs w:val="20"/>
        </w:rPr>
        <w:t>(</w:t>
      </w:r>
      <w:r w:rsidR="00BE2835" w:rsidRPr="00B927E6">
        <w:rPr>
          <w:rFonts w:asciiTheme="minorHAnsi" w:hAnsiTheme="minorHAnsi"/>
          <w:sz w:val="20"/>
          <w:szCs w:val="20"/>
        </w:rPr>
        <w:t>SOH CAH TOA</w:t>
      </w:r>
      <w:r w:rsidR="008740CC" w:rsidRPr="00B927E6">
        <w:rPr>
          <w:rFonts w:asciiTheme="minorHAnsi" w:hAnsiTheme="minorHAnsi"/>
          <w:sz w:val="20"/>
          <w:szCs w:val="20"/>
        </w:rPr>
        <w:t>)</w:t>
      </w:r>
      <w:r w:rsidR="00BE2835" w:rsidRPr="00B927E6">
        <w:rPr>
          <w:rFonts w:asciiTheme="minorHAnsi" w:hAnsiTheme="minorHAnsi"/>
          <w:sz w:val="20"/>
          <w:szCs w:val="20"/>
        </w:rPr>
        <w:t xml:space="preserve"> and </w:t>
      </w:r>
      <w:r w:rsidR="0025299F" w:rsidRPr="00B927E6">
        <w:rPr>
          <w:rFonts w:asciiTheme="minorHAnsi" w:hAnsiTheme="minorHAnsi"/>
          <w:sz w:val="20"/>
          <w:szCs w:val="20"/>
        </w:rPr>
        <w:t>the formula</w:t>
      </w:r>
      <w:r w:rsidR="009F4ACA" w:rsidRPr="00B927E6">
        <w:rPr>
          <w:rFonts w:asciiTheme="minorHAnsi" w:hAnsiTheme="minorHAnsi"/>
          <w:sz w:val="20"/>
          <w:szCs w:val="20"/>
        </w:rPr>
        <w:t xml:space="preserve"> for </w:t>
      </w:r>
      <w:r w:rsidR="001C0551" w:rsidRPr="00B927E6">
        <w:rPr>
          <w:rFonts w:asciiTheme="minorHAnsi" w:hAnsiTheme="minorHAnsi"/>
          <w:sz w:val="20"/>
          <w:szCs w:val="20"/>
        </w:rPr>
        <w:t>a line</w:t>
      </w:r>
      <w:r w:rsidR="008740CC" w:rsidRPr="00B927E6">
        <w:rPr>
          <w:rFonts w:asciiTheme="minorHAnsi" w:hAnsiTheme="minorHAnsi"/>
          <w:sz w:val="20"/>
          <w:szCs w:val="20"/>
        </w:rPr>
        <w:t xml:space="preserve"> (</w:t>
      </w:r>
      <w:r w:rsidR="008740CC" w:rsidRPr="00B927E6">
        <w:rPr>
          <w:rFonts w:asciiTheme="minorHAnsi" w:hAnsiTheme="minorHAnsi"/>
          <w:i/>
          <w:sz w:val="20"/>
          <w:szCs w:val="20"/>
        </w:rPr>
        <w:t>y=</w:t>
      </w:r>
      <w:proofErr w:type="spellStart"/>
      <w:r w:rsidR="008740CC" w:rsidRPr="00B927E6">
        <w:rPr>
          <w:rFonts w:asciiTheme="minorHAnsi" w:hAnsiTheme="minorHAnsi"/>
          <w:i/>
          <w:sz w:val="20"/>
          <w:szCs w:val="20"/>
        </w:rPr>
        <w:t>mx+b</w:t>
      </w:r>
      <w:proofErr w:type="spellEnd"/>
      <w:r w:rsidR="008740CC" w:rsidRPr="00B927E6">
        <w:rPr>
          <w:rFonts w:asciiTheme="minorHAnsi" w:hAnsiTheme="minorHAnsi"/>
          <w:sz w:val="20"/>
          <w:szCs w:val="20"/>
        </w:rPr>
        <w:t>)</w:t>
      </w:r>
      <w:r w:rsidR="009F4ACA" w:rsidRPr="00B927E6">
        <w:rPr>
          <w:rFonts w:asciiTheme="minorHAnsi" w:hAnsiTheme="minorHAnsi"/>
          <w:sz w:val="20"/>
          <w:szCs w:val="20"/>
        </w:rPr>
        <w:t>.</w:t>
      </w:r>
      <w:r w:rsidR="00A94075" w:rsidRPr="00B927E6">
        <w:rPr>
          <w:rFonts w:asciiTheme="minorHAnsi" w:hAnsiTheme="minorHAnsi"/>
          <w:sz w:val="20"/>
          <w:szCs w:val="20"/>
        </w:rPr>
        <w:t xml:space="preserve"> </w:t>
      </w:r>
      <w:r w:rsidR="008568BB" w:rsidRPr="00B927E6">
        <w:rPr>
          <w:rFonts w:asciiTheme="minorHAnsi" w:hAnsiTheme="minorHAnsi"/>
          <w:sz w:val="20"/>
          <w:szCs w:val="20"/>
        </w:rPr>
        <w:t>There are multiple formulas we use to describe specific scanner geometries. Which</w:t>
      </w:r>
      <w:r w:rsidR="00A94075" w:rsidRPr="00B927E6">
        <w:rPr>
          <w:rFonts w:asciiTheme="minorHAnsi" w:hAnsiTheme="minorHAnsi"/>
          <w:sz w:val="20"/>
          <w:szCs w:val="20"/>
        </w:rPr>
        <w:t xml:space="preserve"> formula </w:t>
      </w:r>
      <w:r w:rsidR="008568BB" w:rsidRPr="00B927E6">
        <w:rPr>
          <w:rFonts w:asciiTheme="minorHAnsi" w:hAnsiTheme="minorHAnsi"/>
          <w:sz w:val="20"/>
          <w:szCs w:val="20"/>
        </w:rPr>
        <w:t xml:space="preserve">we choose </w:t>
      </w:r>
      <w:r w:rsidR="00A94075" w:rsidRPr="00B927E6">
        <w:rPr>
          <w:rFonts w:asciiTheme="minorHAnsi" w:hAnsiTheme="minorHAnsi"/>
          <w:sz w:val="20"/>
          <w:szCs w:val="20"/>
        </w:rPr>
        <w:t xml:space="preserve">for the scanning line changes depending on </w:t>
      </w:r>
      <w:r w:rsidR="00091560" w:rsidRPr="00B927E6">
        <w:rPr>
          <w:rFonts w:asciiTheme="minorHAnsi" w:hAnsiTheme="minorHAnsi"/>
          <w:sz w:val="20"/>
          <w:szCs w:val="20"/>
        </w:rPr>
        <w:t xml:space="preserve">the values </w:t>
      </w:r>
      <w:proofErr w:type="gramStart"/>
      <w:r w:rsidR="00091560" w:rsidRPr="00B927E6">
        <w:rPr>
          <w:rFonts w:asciiTheme="minorHAnsi" w:hAnsiTheme="minorHAnsi"/>
          <w:sz w:val="20"/>
          <w:szCs w:val="20"/>
        </w:rPr>
        <w:t>of</w:t>
      </w:r>
      <w:r w:rsidR="00091560" w:rsidRPr="00B927E6">
        <w:rPr>
          <w:rFonts w:asciiTheme="minorHAnsi" w:hAnsiTheme="minorHAnsi"/>
          <w:b/>
          <w:sz w:val="20"/>
          <w:szCs w:val="20"/>
        </w:rPr>
        <w:t xml:space="preserve"> </w:t>
      </w:r>
      <m:oMath>
        <w:proofErr w:type="gramEnd"/>
        <m:r>
          <w:rPr>
            <w:rFonts w:ascii="Cambria Math" w:hAnsi="Cambria Math"/>
            <w:sz w:val="20"/>
            <w:szCs w:val="20"/>
          </w:rPr>
          <m:t>θ</m:t>
        </m:r>
      </m:oMath>
      <w:r w:rsidR="00DE3EBF" w:rsidRPr="00B927E6">
        <w:rPr>
          <w:rFonts w:asciiTheme="minorHAnsi" w:hAnsiTheme="minorHAnsi"/>
          <w:sz w:val="20"/>
          <w:szCs w:val="20"/>
        </w:rPr>
        <w:t>,</w:t>
      </w:r>
      <w:r w:rsidR="00DE3EBF" w:rsidRPr="00B927E6">
        <w:rPr>
          <w:rFonts w:asciiTheme="minorHAnsi" w:hAnsiTheme="minorHAnsi"/>
          <w:b/>
          <w:sz w:val="20"/>
          <w:szCs w:val="20"/>
        </w:rPr>
        <w:t xml:space="preserve"> </w:t>
      </w:r>
      <m:oMath>
        <m:r>
          <w:rPr>
            <w:rFonts w:ascii="Cambria Math" w:hAnsi="Cambria Math"/>
            <w:sz w:val="20"/>
            <w:szCs w:val="20"/>
          </w:rPr>
          <m:t>ϕ</m:t>
        </m:r>
      </m:oMath>
      <w:r w:rsidR="00DE3EBF" w:rsidRPr="00B927E6">
        <w:rPr>
          <w:rFonts w:asciiTheme="minorHAnsi" w:hAnsiTheme="minorHAnsi"/>
          <w:sz w:val="20"/>
          <w:szCs w:val="20"/>
        </w:rPr>
        <w:t>,</w:t>
      </w:r>
      <w:r w:rsidR="00091560" w:rsidRPr="00B927E6">
        <w:rPr>
          <w:rFonts w:asciiTheme="minorHAnsi" w:hAnsiTheme="minorHAnsi"/>
          <w:b/>
          <w:sz w:val="20"/>
          <w:szCs w:val="20"/>
        </w:rPr>
        <w:t xml:space="preserve"> </w:t>
      </w:r>
      <w:r w:rsidR="00091560" w:rsidRPr="00B927E6">
        <w:rPr>
          <w:rFonts w:asciiTheme="minorHAnsi" w:hAnsiTheme="minorHAnsi"/>
          <w:sz w:val="20"/>
          <w:szCs w:val="20"/>
        </w:rPr>
        <w:t>and</w:t>
      </w:r>
      <w:r w:rsidR="00B16CB1" w:rsidRPr="00B927E6">
        <w:rPr>
          <w:rFonts w:asciiTheme="minorHAnsi" w:hAnsiTheme="minorHAnsi"/>
          <w:sz w:val="20"/>
          <w:szCs w:val="20"/>
        </w:rPr>
        <w:t xml:space="preserve"> </w:t>
      </w:r>
      <w:r w:rsidR="00EA0837" w:rsidRPr="00B927E6">
        <w:rPr>
          <w:rFonts w:asciiTheme="minorHAnsi" w:hAnsiTheme="minorHAnsi"/>
          <w:sz w:val="20"/>
          <w:szCs w:val="20"/>
        </w:rPr>
        <w:t xml:space="preserve">the </w:t>
      </w:r>
      <w:r w:rsidR="00B16CB1" w:rsidRPr="00B927E6">
        <w:rPr>
          <w:rFonts w:asciiTheme="minorHAnsi" w:hAnsiTheme="minorHAnsi"/>
          <w:sz w:val="20"/>
          <w:szCs w:val="20"/>
        </w:rPr>
        <w:t xml:space="preserve">FCD.  </w:t>
      </w:r>
      <w:r w:rsidR="00091560" w:rsidRPr="00B927E6">
        <w:rPr>
          <w:rFonts w:asciiTheme="minorHAnsi" w:hAnsiTheme="minorHAnsi"/>
          <w:sz w:val="20"/>
          <w:szCs w:val="20"/>
        </w:rPr>
        <w:t xml:space="preserve">Each possibility is programmed into </w:t>
      </w:r>
      <w:r w:rsidR="00DE3EBF" w:rsidRPr="00B927E6">
        <w:rPr>
          <w:rFonts w:asciiTheme="minorHAnsi" w:hAnsiTheme="minorHAnsi"/>
          <w:sz w:val="20"/>
          <w:szCs w:val="20"/>
        </w:rPr>
        <w:t>the computed tomography program</w:t>
      </w:r>
      <w:r w:rsidR="00091560" w:rsidRPr="00B927E6">
        <w:rPr>
          <w:rFonts w:asciiTheme="minorHAnsi" w:hAnsiTheme="minorHAnsi"/>
          <w:sz w:val="20"/>
          <w:szCs w:val="20"/>
        </w:rPr>
        <w:t xml:space="preserve">, which </w:t>
      </w:r>
      <w:r w:rsidR="001E7E86" w:rsidRPr="00B927E6">
        <w:rPr>
          <w:rFonts w:asciiTheme="minorHAnsi" w:hAnsiTheme="minorHAnsi"/>
          <w:sz w:val="20"/>
          <w:szCs w:val="20"/>
        </w:rPr>
        <w:t>selects</w:t>
      </w:r>
      <w:r w:rsidR="00091560" w:rsidRPr="00B927E6">
        <w:rPr>
          <w:rFonts w:asciiTheme="minorHAnsi" w:hAnsiTheme="minorHAnsi"/>
          <w:sz w:val="20"/>
          <w:szCs w:val="20"/>
        </w:rPr>
        <w:t xml:space="preserve"> </w:t>
      </w:r>
      <w:r w:rsidR="0046594F" w:rsidRPr="00B927E6">
        <w:rPr>
          <w:rFonts w:asciiTheme="minorHAnsi" w:hAnsiTheme="minorHAnsi"/>
          <w:sz w:val="20"/>
          <w:szCs w:val="20"/>
        </w:rPr>
        <w:t>the appropriate formula based on the inputs.</w:t>
      </w:r>
      <w:r w:rsidR="00F27950" w:rsidRPr="00B927E6">
        <w:rPr>
          <w:rFonts w:asciiTheme="minorHAnsi" w:hAnsiTheme="minorHAnsi"/>
          <w:sz w:val="20"/>
          <w:szCs w:val="20"/>
        </w:rPr>
        <w:t xml:space="preserve"> </w:t>
      </w:r>
    </w:p>
    <w:p w:rsidR="0060332A" w:rsidRPr="00B927E6" w:rsidRDefault="0060332A" w:rsidP="002A5FB1">
      <w:pPr>
        <w:jc w:val="both"/>
        <w:rPr>
          <w:rFonts w:asciiTheme="minorHAnsi" w:hAnsiTheme="minorHAnsi"/>
          <w:b/>
          <w:sz w:val="20"/>
          <w:szCs w:val="20"/>
        </w:rPr>
      </w:pPr>
    </w:p>
    <w:p w:rsidR="00504EDA" w:rsidRPr="00B927E6" w:rsidRDefault="00504EDA" w:rsidP="002A5FB1">
      <w:pPr>
        <w:jc w:val="both"/>
        <w:rPr>
          <w:rFonts w:asciiTheme="minorHAnsi" w:hAnsiTheme="minorHAnsi"/>
          <w:b/>
        </w:rPr>
      </w:pPr>
      <w:r w:rsidRPr="00B927E6">
        <w:rPr>
          <w:rFonts w:asciiTheme="minorHAnsi" w:hAnsiTheme="minorHAnsi"/>
          <w:b/>
        </w:rPr>
        <w:t xml:space="preserve">Part Two: </w:t>
      </w:r>
      <w:r w:rsidR="00B17ADA">
        <w:rPr>
          <w:rFonts w:asciiTheme="minorHAnsi" w:hAnsiTheme="minorHAnsi"/>
          <w:b/>
        </w:rPr>
        <w:t>Computed Tomography Scan</w:t>
      </w:r>
    </w:p>
    <w:p w:rsidR="0060332A" w:rsidRPr="00B927E6" w:rsidRDefault="0060332A" w:rsidP="002A5FB1">
      <w:pPr>
        <w:jc w:val="both"/>
        <w:rPr>
          <w:rFonts w:asciiTheme="minorHAnsi" w:hAnsiTheme="minorHAnsi"/>
          <w:b/>
          <w:sz w:val="20"/>
          <w:szCs w:val="20"/>
        </w:rPr>
      </w:pPr>
    </w:p>
    <w:p w:rsidR="00F27950" w:rsidRPr="00B927E6" w:rsidRDefault="0060332A" w:rsidP="00FB2EC9">
      <w:pPr>
        <w:jc w:val="both"/>
        <w:rPr>
          <w:rFonts w:asciiTheme="minorHAnsi" w:hAnsiTheme="minorHAnsi"/>
          <w:sz w:val="20"/>
          <w:szCs w:val="20"/>
        </w:rPr>
      </w:pPr>
      <w:r w:rsidRPr="00B927E6">
        <w:rPr>
          <w:rFonts w:asciiTheme="minorHAnsi" w:hAnsiTheme="minorHAnsi"/>
          <w:b/>
          <w:sz w:val="20"/>
          <w:szCs w:val="20"/>
        </w:rPr>
        <w:tab/>
      </w:r>
      <w:r w:rsidRPr="00B927E6">
        <w:rPr>
          <w:rFonts w:asciiTheme="minorHAnsi" w:hAnsiTheme="minorHAnsi"/>
          <w:sz w:val="20"/>
          <w:szCs w:val="20"/>
        </w:rPr>
        <w:t xml:space="preserve">In this activity </w:t>
      </w:r>
      <w:r w:rsidR="00FB2EC9">
        <w:rPr>
          <w:rFonts w:asciiTheme="minorHAnsi" w:hAnsiTheme="minorHAnsi"/>
          <w:sz w:val="20"/>
          <w:szCs w:val="20"/>
        </w:rPr>
        <w:t>you</w:t>
      </w:r>
      <w:r w:rsidRPr="00B927E6">
        <w:rPr>
          <w:rFonts w:asciiTheme="minorHAnsi" w:hAnsiTheme="minorHAnsi"/>
          <w:sz w:val="20"/>
          <w:szCs w:val="20"/>
        </w:rPr>
        <w:t xml:space="preserve"> </w:t>
      </w:r>
      <w:r w:rsidR="00FB2EC9">
        <w:rPr>
          <w:rFonts w:asciiTheme="minorHAnsi" w:hAnsiTheme="minorHAnsi"/>
          <w:sz w:val="20"/>
          <w:szCs w:val="20"/>
        </w:rPr>
        <w:t>are</w:t>
      </w:r>
      <w:r w:rsidRPr="00B927E6">
        <w:rPr>
          <w:rFonts w:asciiTheme="minorHAnsi" w:hAnsiTheme="minorHAnsi"/>
          <w:sz w:val="20"/>
          <w:szCs w:val="20"/>
        </w:rPr>
        <w:t xml:space="preserve"> given</w:t>
      </w:r>
      <w:r w:rsidR="00697654" w:rsidRPr="00B927E6">
        <w:rPr>
          <w:rFonts w:asciiTheme="minorHAnsi" w:hAnsiTheme="minorHAnsi"/>
          <w:sz w:val="20"/>
          <w:szCs w:val="20"/>
        </w:rPr>
        <w:t xml:space="preserve"> a mystery box</w:t>
      </w:r>
      <w:r w:rsidR="0026212E" w:rsidRPr="00B927E6">
        <w:rPr>
          <w:rFonts w:asciiTheme="minorHAnsi" w:hAnsiTheme="minorHAnsi"/>
          <w:sz w:val="20"/>
          <w:szCs w:val="20"/>
        </w:rPr>
        <w:t xml:space="preserve">, in which 1 to </w:t>
      </w:r>
      <w:r w:rsidRPr="00B927E6">
        <w:rPr>
          <w:rFonts w:asciiTheme="minorHAnsi" w:hAnsiTheme="minorHAnsi"/>
          <w:sz w:val="20"/>
          <w:szCs w:val="20"/>
        </w:rPr>
        <w:t xml:space="preserve">3 </w:t>
      </w:r>
      <w:r w:rsidR="009159CB" w:rsidRPr="00B927E6">
        <w:rPr>
          <w:rFonts w:asciiTheme="minorHAnsi" w:hAnsiTheme="minorHAnsi"/>
          <w:sz w:val="20"/>
          <w:szCs w:val="20"/>
        </w:rPr>
        <w:t>cylinders</w:t>
      </w:r>
      <w:r w:rsidRPr="00B927E6">
        <w:rPr>
          <w:rFonts w:asciiTheme="minorHAnsi" w:hAnsiTheme="minorHAnsi"/>
          <w:sz w:val="20"/>
          <w:szCs w:val="20"/>
        </w:rPr>
        <w:t xml:space="preserve"> were placed by the instructor before c</w:t>
      </w:r>
      <w:r w:rsidR="00E14EB1" w:rsidRPr="00B927E6">
        <w:rPr>
          <w:rFonts w:asciiTheme="minorHAnsi" w:hAnsiTheme="minorHAnsi"/>
          <w:sz w:val="20"/>
          <w:szCs w:val="20"/>
        </w:rPr>
        <w:t>lass.</w:t>
      </w:r>
      <w:r w:rsidR="00697654" w:rsidRPr="00B927E6">
        <w:rPr>
          <w:rFonts w:asciiTheme="minorHAnsi" w:hAnsiTheme="minorHAnsi"/>
          <w:sz w:val="20"/>
          <w:szCs w:val="20"/>
        </w:rPr>
        <w:t xml:space="preserve"> This</w:t>
      </w:r>
      <w:r w:rsidR="004828B8" w:rsidRPr="00B927E6">
        <w:rPr>
          <w:rFonts w:asciiTheme="minorHAnsi" w:hAnsiTheme="minorHAnsi"/>
          <w:sz w:val="20"/>
          <w:szCs w:val="20"/>
        </w:rPr>
        <w:t xml:space="preserve"> enclosure should be sealed so that the location</w:t>
      </w:r>
      <w:r w:rsidR="005C771B" w:rsidRPr="00B927E6">
        <w:rPr>
          <w:rFonts w:asciiTheme="minorHAnsi" w:hAnsiTheme="minorHAnsi"/>
          <w:sz w:val="20"/>
          <w:szCs w:val="20"/>
        </w:rPr>
        <w:t>s</w:t>
      </w:r>
      <w:r w:rsidR="004828B8" w:rsidRPr="00B927E6">
        <w:rPr>
          <w:rFonts w:asciiTheme="minorHAnsi" w:hAnsiTheme="minorHAnsi"/>
          <w:sz w:val="20"/>
          <w:szCs w:val="20"/>
        </w:rPr>
        <w:t xml:space="preserve"> of the cylinders</w:t>
      </w:r>
      <w:r w:rsidR="00FB2EC9">
        <w:rPr>
          <w:rFonts w:asciiTheme="minorHAnsi" w:hAnsiTheme="minorHAnsi"/>
          <w:sz w:val="20"/>
          <w:szCs w:val="20"/>
        </w:rPr>
        <w:t xml:space="preserve"> are unknown</w:t>
      </w:r>
      <w:r w:rsidR="004828B8" w:rsidRPr="00B927E6">
        <w:rPr>
          <w:rFonts w:asciiTheme="minorHAnsi" w:hAnsiTheme="minorHAnsi"/>
          <w:sz w:val="20"/>
          <w:szCs w:val="20"/>
        </w:rPr>
        <w:t>.</w:t>
      </w:r>
      <w:r w:rsidR="00E14EB1" w:rsidRPr="00B927E6">
        <w:rPr>
          <w:rFonts w:asciiTheme="minorHAnsi" w:hAnsiTheme="minorHAnsi"/>
          <w:sz w:val="20"/>
          <w:szCs w:val="20"/>
        </w:rPr>
        <w:t xml:space="preserve"> </w:t>
      </w:r>
      <w:r w:rsidR="00FB2EC9">
        <w:rPr>
          <w:rFonts w:asciiTheme="minorHAnsi" w:hAnsiTheme="minorHAnsi"/>
          <w:sz w:val="20"/>
          <w:szCs w:val="20"/>
        </w:rPr>
        <w:t>You</w:t>
      </w:r>
      <w:r w:rsidR="00E14EB1" w:rsidRPr="00B927E6">
        <w:rPr>
          <w:rFonts w:asciiTheme="minorHAnsi" w:hAnsiTheme="minorHAnsi"/>
          <w:sz w:val="20"/>
          <w:szCs w:val="20"/>
        </w:rPr>
        <w:t xml:space="preserve"> will use a </w:t>
      </w:r>
      <w:r w:rsidR="00212BBD" w:rsidRPr="00B927E6">
        <w:rPr>
          <w:rFonts w:asciiTheme="minorHAnsi" w:hAnsiTheme="minorHAnsi"/>
          <w:sz w:val="20"/>
          <w:szCs w:val="20"/>
        </w:rPr>
        <w:t>photogate</w:t>
      </w:r>
      <w:r w:rsidR="00EE25BF" w:rsidRPr="00B927E6">
        <w:rPr>
          <w:rFonts w:asciiTheme="minorHAnsi" w:hAnsiTheme="minorHAnsi"/>
          <w:sz w:val="20"/>
          <w:szCs w:val="20"/>
        </w:rPr>
        <w:t xml:space="preserve">, </w:t>
      </w:r>
      <w:r w:rsidR="0027534E" w:rsidRPr="00B927E6">
        <w:rPr>
          <w:rFonts w:asciiTheme="minorHAnsi" w:hAnsiTheme="minorHAnsi"/>
          <w:sz w:val="20"/>
          <w:szCs w:val="20"/>
        </w:rPr>
        <w:t>rotary motion sensor</w:t>
      </w:r>
      <w:r w:rsidR="00E14EB1" w:rsidRPr="00B927E6">
        <w:rPr>
          <w:rFonts w:asciiTheme="minorHAnsi" w:hAnsiTheme="minorHAnsi"/>
          <w:sz w:val="20"/>
          <w:szCs w:val="20"/>
        </w:rPr>
        <w:t xml:space="preserve"> and </w:t>
      </w:r>
      <w:r w:rsidR="009411BC" w:rsidRPr="00B927E6">
        <w:rPr>
          <w:rFonts w:asciiTheme="minorHAnsi" w:hAnsiTheme="minorHAnsi"/>
          <w:sz w:val="20"/>
          <w:szCs w:val="20"/>
        </w:rPr>
        <w:t xml:space="preserve">a </w:t>
      </w:r>
      <w:r w:rsidR="00E22C4D" w:rsidRPr="00B927E6">
        <w:rPr>
          <w:rFonts w:asciiTheme="minorHAnsi" w:hAnsiTheme="minorHAnsi"/>
          <w:sz w:val="20"/>
          <w:szCs w:val="20"/>
        </w:rPr>
        <w:t xml:space="preserve">LabVIEW </w:t>
      </w:r>
      <w:r w:rsidRPr="00B927E6">
        <w:rPr>
          <w:rFonts w:asciiTheme="minorHAnsi" w:hAnsiTheme="minorHAnsi"/>
          <w:sz w:val="20"/>
          <w:szCs w:val="20"/>
        </w:rPr>
        <w:t>program to make an image of</w:t>
      </w:r>
      <w:r w:rsidR="00775D72" w:rsidRPr="00B927E6">
        <w:rPr>
          <w:rFonts w:asciiTheme="minorHAnsi" w:hAnsiTheme="minorHAnsi"/>
          <w:sz w:val="20"/>
          <w:szCs w:val="20"/>
        </w:rPr>
        <w:t xml:space="preserve"> the contents of the </w:t>
      </w:r>
      <w:r w:rsidR="00E01AAF" w:rsidRPr="00B927E6">
        <w:rPr>
          <w:rFonts w:asciiTheme="minorHAnsi" w:hAnsiTheme="minorHAnsi"/>
          <w:sz w:val="20"/>
          <w:szCs w:val="20"/>
        </w:rPr>
        <w:t>enclosure</w:t>
      </w:r>
      <w:r w:rsidR="00775D72" w:rsidRPr="00B927E6">
        <w:rPr>
          <w:rFonts w:asciiTheme="minorHAnsi" w:hAnsiTheme="minorHAnsi"/>
          <w:sz w:val="20"/>
          <w:szCs w:val="20"/>
        </w:rPr>
        <w:t xml:space="preserve">. Using that image, </w:t>
      </w:r>
      <w:r w:rsidR="00FB2EC9">
        <w:rPr>
          <w:rFonts w:asciiTheme="minorHAnsi" w:hAnsiTheme="minorHAnsi"/>
          <w:sz w:val="20"/>
          <w:szCs w:val="20"/>
        </w:rPr>
        <w:t>you</w:t>
      </w:r>
      <w:r w:rsidR="00775D72" w:rsidRPr="00B927E6">
        <w:rPr>
          <w:rFonts w:asciiTheme="minorHAnsi" w:hAnsiTheme="minorHAnsi"/>
          <w:sz w:val="20"/>
          <w:szCs w:val="20"/>
        </w:rPr>
        <w:t xml:space="preserve"> will determine the position and dimensions of the </w:t>
      </w:r>
      <w:r w:rsidR="009159CB" w:rsidRPr="00B927E6">
        <w:rPr>
          <w:rFonts w:asciiTheme="minorHAnsi" w:hAnsiTheme="minorHAnsi"/>
          <w:sz w:val="20"/>
          <w:szCs w:val="20"/>
        </w:rPr>
        <w:t>cylinders</w:t>
      </w:r>
      <w:r w:rsidR="00775D72" w:rsidRPr="00B927E6">
        <w:rPr>
          <w:rFonts w:asciiTheme="minorHAnsi" w:hAnsiTheme="minorHAnsi"/>
          <w:sz w:val="20"/>
          <w:szCs w:val="20"/>
        </w:rPr>
        <w:t xml:space="preserve"> inside.</w:t>
      </w:r>
    </w:p>
    <w:p w:rsidR="002F0535" w:rsidRDefault="004636B2" w:rsidP="002A5FB1">
      <w:pPr>
        <w:jc w:val="both"/>
        <w:rPr>
          <w:noProof/>
        </w:rPr>
      </w:pPr>
      <w:r w:rsidRPr="004636B2">
        <w:rPr>
          <w:noProof/>
        </w:rPr>
        <w:t xml:space="preserve"> </w:t>
      </w:r>
      <w:r w:rsidRPr="004636B2">
        <w:rPr>
          <w:rFonts w:asciiTheme="minorHAnsi" w:hAnsiTheme="minorHAnsi"/>
          <w:b/>
          <w:noProof/>
          <w:sz w:val="20"/>
          <w:szCs w:val="20"/>
        </w:rPr>
        <w:drawing>
          <wp:inline distT="0" distB="0" distL="0" distR="0">
            <wp:extent cx="5943600" cy="35496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62" name="Picture 2"/>
                    <pic:cNvPicPr>
                      <a:picLocks noChangeAspect="1" noChangeArrowheads="1"/>
                    </pic:cNvPicPr>
                  </pic:nvPicPr>
                  <pic:blipFill>
                    <a:blip r:embed="rId15" cstate="print"/>
                    <a:srcRect/>
                    <a:stretch>
                      <a:fillRect/>
                    </a:stretch>
                  </pic:blipFill>
                  <pic:spPr bwMode="auto">
                    <a:xfrm>
                      <a:off x="0" y="0"/>
                      <a:ext cx="5943600" cy="3549650"/>
                    </a:xfrm>
                    <a:prstGeom prst="rect">
                      <a:avLst/>
                    </a:prstGeom>
                    <a:noFill/>
                    <a:ln w="9525">
                      <a:noFill/>
                      <a:miter lim="800000"/>
                      <a:headEnd/>
                      <a:tailEnd/>
                    </a:ln>
                  </pic:spPr>
                </pic:pic>
              </a:graphicData>
            </a:graphic>
          </wp:inline>
        </w:drawing>
      </w:r>
    </w:p>
    <w:p w:rsidR="00FB2EC9" w:rsidRDefault="00FB2EC9" w:rsidP="002A5FB1">
      <w:pPr>
        <w:jc w:val="both"/>
        <w:rPr>
          <w:noProof/>
        </w:rPr>
      </w:pPr>
    </w:p>
    <w:p w:rsidR="004636B2" w:rsidRPr="00FB2EC9" w:rsidRDefault="0068243A" w:rsidP="0068243A">
      <w:pPr>
        <w:jc w:val="center"/>
        <w:rPr>
          <w:rFonts w:asciiTheme="minorHAnsi" w:hAnsiTheme="minorHAnsi"/>
          <w:b/>
          <w:sz w:val="16"/>
          <w:szCs w:val="16"/>
        </w:rPr>
      </w:pPr>
      <w:r w:rsidRPr="00FB2EC9">
        <w:rPr>
          <w:b/>
          <w:noProof/>
          <w:sz w:val="16"/>
          <w:szCs w:val="16"/>
        </w:rPr>
        <w:t>Fig. 2.1. Computed Tomography Apparatus</w:t>
      </w:r>
    </w:p>
    <w:p w:rsidR="00524A89" w:rsidRPr="00B927E6" w:rsidRDefault="00524A89" w:rsidP="002A5FB1">
      <w:pPr>
        <w:jc w:val="both"/>
        <w:rPr>
          <w:rFonts w:asciiTheme="minorHAnsi" w:hAnsiTheme="minorHAnsi"/>
          <w:b/>
          <w:sz w:val="20"/>
          <w:szCs w:val="20"/>
        </w:rPr>
      </w:pPr>
    </w:p>
    <w:p w:rsidR="002D400D" w:rsidRPr="00B927E6" w:rsidRDefault="002D400D" w:rsidP="002A5FB1">
      <w:pPr>
        <w:jc w:val="both"/>
        <w:rPr>
          <w:rFonts w:asciiTheme="minorHAnsi" w:hAnsiTheme="minorHAnsi"/>
          <w:b/>
          <w:sz w:val="20"/>
          <w:szCs w:val="20"/>
        </w:rPr>
      </w:pPr>
      <w:r w:rsidRPr="00B927E6">
        <w:rPr>
          <w:rFonts w:asciiTheme="minorHAnsi" w:hAnsiTheme="minorHAnsi"/>
          <w:b/>
          <w:sz w:val="20"/>
          <w:szCs w:val="20"/>
        </w:rPr>
        <w:t>LabPro/Computer Setup</w:t>
      </w:r>
    </w:p>
    <w:p w:rsidR="002D400D" w:rsidRPr="00B927E6" w:rsidRDefault="002D400D" w:rsidP="002A5FB1">
      <w:pPr>
        <w:jc w:val="both"/>
        <w:rPr>
          <w:rFonts w:asciiTheme="minorHAnsi" w:hAnsiTheme="minorHAnsi"/>
          <w:sz w:val="20"/>
          <w:szCs w:val="20"/>
        </w:rPr>
      </w:pPr>
    </w:p>
    <w:p w:rsidR="002D400D" w:rsidRPr="00B927E6" w:rsidRDefault="002D400D" w:rsidP="002A5FB1">
      <w:pPr>
        <w:numPr>
          <w:ilvl w:val="0"/>
          <w:numId w:val="1"/>
        </w:numPr>
        <w:jc w:val="both"/>
        <w:rPr>
          <w:rFonts w:asciiTheme="minorHAnsi" w:hAnsiTheme="minorHAnsi"/>
          <w:sz w:val="20"/>
          <w:szCs w:val="20"/>
        </w:rPr>
      </w:pPr>
      <w:r w:rsidRPr="00B927E6">
        <w:rPr>
          <w:rFonts w:asciiTheme="minorHAnsi" w:hAnsiTheme="minorHAnsi"/>
          <w:sz w:val="20"/>
          <w:szCs w:val="20"/>
        </w:rPr>
        <w:t xml:space="preserve">Make sure the LabPro is connected to a USB port </w:t>
      </w:r>
    </w:p>
    <w:p w:rsidR="002D400D" w:rsidRPr="00B927E6" w:rsidRDefault="002D400D" w:rsidP="002A5FB1">
      <w:pPr>
        <w:ind w:left="360"/>
        <w:jc w:val="both"/>
        <w:rPr>
          <w:rFonts w:asciiTheme="minorHAnsi" w:hAnsiTheme="minorHAnsi"/>
          <w:sz w:val="20"/>
          <w:szCs w:val="20"/>
        </w:rPr>
      </w:pPr>
    </w:p>
    <w:p w:rsidR="00DE1100" w:rsidRPr="00B927E6" w:rsidRDefault="002D400D" w:rsidP="002A5FB1">
      <w:pPr>
        <w:numPr>
          <w:ilvl w:val="0"/>
          <w:numId w:val="1"/>
        </w:numPr>
        <w:jc w:val="both"/>
        <w:rPr>
          <w:rFonts w:asciiTheme="minorHAnsi" w:hAnsiTheme="minorHAnsi"/>
          <w:sz w:val="20"/>
          <w:szCs w:val="20"/>
        </w:rPr>
      </w:pPr>
      <w:r w:rsidRPr="00B927E6">
        <w:rPr>
          <w:rFonts w:asciiTheme="minorHAnsi" w:hAnsiTheme="minorHAnsi"/>
          <w:sz w:val="20"/>
          <w:szCs w:val="20"/>
        </w:rPr>
        <w:t xml:space="preserve">Plug the </w:t>
      </w:r>
      <w:r w:rsidR="00212BBD" w:rsidRPr="00B927E6">
        <w:rPr>
          <w:rFonts w:asciiTheme="minorHAnsi" w:hAnsiTheme="minorHAnsi"/>
          <w:sz w:val="20"/>
          <w:szCs w:val="20"/>
        </w:rPr>
        <w:t>photogate</w:t>
      </w:r>
      <w:r w:rsidRPr="00B927E6">
        <w:rPr>
          <w:rFonts w:asciiTheme="minorHAnsi" w:hAnsiTheme="minorHAnsi"/>
          <w:sz w:val="20"/>
          <w:szCs w:val="20"/>
        </w:rPr>
        <w:t xml:space="preserve"> into the Dig/Sonic</w:t>
      </w:r>
      <w:r w:rsidRPr="00B927E6">
        <w:rPr>
          <w:rFonts w:asciiTheme="minorHAnsi" w:hAnsiTheme="minorHAnsi"/>
          <w:i/>
          <w:sz w:val="20"/>
          <w:szCs w:val="20"/>
        </w:rPr>
        <w:t xml:space="preserve"> </w:t>
      </w:r>
      <w:r w:rsidRPr="00B927E6">
        <w:rPr>
          <w:rFonts w:asciiTheme="minorHAnsi" w:hAnsiTheme="minorHAnsi"/>
          <w:sz w:val="20"/>
          <w:szCs w:val="20"/>
        </w:rPr>
        <w:t xml:space="preserve">1 jack and the </w:t>
      </w:r>
      <w:r w:rsidR="0027534E" w:rsidRPr="00B927E6">
        <w:rPr>
          <w:rFonts w:asciiTheme="minorHAnsi" w:hAnsiTheme="minorHAnsi"/>
          <w:sz w:val="20"/>
          <w:szCs w:val="20"/>
        </w:rPr>
        <w:t>rotary motion sensor</w:t>
      </w:r>
      <w:r w:rsidRPr="00B927E6">
        <w:rPr>
          <w:rFonts w:asciiTheme="minorHAnsi" w:hAnsiTheme="minorHAnsi"/>
          <w:sz w:val="20"/>
          <w:szCs w:val="20"/>
        </w:rPr>
        <w:t xml:space="preserve"> into the Dig/Sonic 2</w:t>
      </w:r>
      <w:r w:rsidRPr="00B927E6">
        <w:rPr>
          <w:rFonts w:asciiTheme="minorHAnsi" w:hAnsiTheme="minorHAnsi"/>
          <w:i/>
          <w:sz w:val="20"/>
          <w:szCs w:val="20"/>
        </w:rPr>
        <w:t xml:space="preserve"> </w:t>
      </w:r>
      <w:r w:rsidRPr="00B927E6">
        <w:rPr>
          <w:rFonts w:asciiTheme="minorHAnsi" w:hAnsiTheme="minorHAnsi"/>
          <w:sz w:val="20"/>
          <w:szCs w:val="20"/>
        </w:rPr>
        <w:t>jack</w:t>
      </w:r>
      <w:r w:rsidRPr="00B927E6">
        <w:rPr>
          <w:rFonts w:asciiTheme="minorHAnsi" w:hAnsiTheme="minorHAnsi"/>
          <w:i/>
          <w:sz w:val="20"/>
          <w:szCs w:val="20"/>
        </w:rPr>
        <w:t>.</w:t>
      </w:r>
    </w:p>
    <w:p w:rsidR="002C4AC3" w:rsidRPr="00B927E6" w:rsidRDefault="002C4AC3" w:rsidP="002A5FB1">
      <w:pPr>
        <w:jc w:val="both"/>
        <w:rPr>
          <w:rFonts w:asciiTheme="minorHAnsi" w:hAnsiTheme="minorHAnsi"/>
          <w:sz w:val="20"/>
          <w:szCs w:val="20"/>
        </w:rPr>
      </w:pPr>
    </w:p>
    <w:p w:rsidR="00E506EE" w:rsidRPr="00B927E6" w:rsidRDefault="00FE50B6" w:rsidP="002A5FB1">
      <w:pPr>
        <w:jc w:val="both"/>
        <w:rPr>
          <w:rFonts w:asciiTheme="minorHAnsi" w:hAnsiTheme="minorHAnsi"/>
          <w:b/>
          <w:sz w:val="20"/>
          <w:szCs w:val="20"/>
        </w:rPr>
      </w:pPr>
      <w:r w:rsidRPr="00B927E6">
        <w:rPr>
          <w:rFonts w:asciiTheme="minorHAnsi" w:hAnsiTheme="minorHAnsi"/>
          <w:b/>
          <w:sz w:val="20"/>
          <w:szCs w:val="20"/>
        </w:rPr>
        <w:t>Apparatus Calibration</w:t>
      </w:r>
    </w:p>
    <w:p w:rsidR="008A2D26" w:rsidRPr="00B927E6" w:rsidRDefault="008A2D26" w:rsidP="002A5FB1">
      <w:pPr>
        <w:ind w:left="284"/>
        <w:jc w:val="both"/>
        <w:rPr>
          <w:rFonts w:asciiTheme="minorHAnsi" w:hAnsiTheme="minorHAnsi"/>
          <w:sz w:val="20"/>
          <w:szCs w:val="20"/>
        </w:rPr>
      </w:pPr>
    </w:p>
    <w:p w:rsidR="00DF4089" w:rsidRPr="00B927E6" w:rsidRDefault="00B56262" w:rsidP="002A5FB1">
      <w:pPr>
        <w:ind w:left="284"/>
        <w:jc w:val="both"/>
        <w:rPr>
          <w:rFonts w:asciiTheme="minorHAnsi" w:hAnsiTheme="minorHAnsi"/>
          <w:sz w:val="20"/>
          <w:szCs w:val="20"/>
        </w:rPr>
      </w:pPr>
      <w:r w:rsidRPr="00B927E6">
        <w:rPr>
          <w:rFonts w:asciiTheme="minorHAnsi" w:hAnsiTheme="minorHAnsi"/>
          <w:sz w:val="20"/>
          <w:szCs w:val="20"/>
        </w:rPr>
        <w:t>Open the program Computed Tomography and click on Manual Scanner. Follow the on-screen instructions.</w:t>
      </w:r>
    </w:p>
    <w:p w:rsidR="00137C2F" w:rsidRPr="00B927E6" w:rsidRDefault="00137C2F" w:rsidP="002A5FB1">
      <w:pPr>
        <w:jc w:val="both"/>
        <w:rPr>
          <w:rFonts w:asciiTheme="minorHAnsi" w:hAnsiTheme="minorHAnsi"/>
          <w:b/>
          <w:sz w:val="20"/>
          <w:szCs w:val="20"/>
        </w:rPr>
      </w:pPr>
    </w:p>
    <w:p w:rsidR="00B853B6" w:rsidRPr="00B927E6" w:rsidRDefault="00B853B6" w:rsidP="002A5FB1">
      <w:pPr>
        <w:jc w:val="both"/>
        <w:rPr>
          <w:rFonts w:asciiTheme="minorHAnsi" w:hAnsiTheme="minorHAnsi"/>
          <w:b/>
          <w:sz w:val="20"/>
          <w:szCs w:val="20"/>
        </w:rPr>
      </w:pPr>
      <w:r w:rsidRPr="00B927E6">
        <w:rPr>
          <w:rFonts w:asciiTheme="minorHAnsi" w:hAnsiTheme="minorHAnsi"/>
          <w:b/>
          <w:sz w:val="20"/>
          <w:szCs w:val="20"/>
        </w:rPr>
        <w:t>Data Collection</w:t>
      </w:r>
    </w:p>
    <w:p w:rsidR="00120809" w:rsidRPr="00B927E6" w:rsidRDefault="00120809" w:rsidP="002A5FB1">
      <w:pPr>
        <w:jc w:val="both"/>
        <w:rPr>
          <w:rFonts w:asciiTheme="minorHAnsi" w:hAnsiTheme="minorHAnsi"/>
          <w:b/>
          <w:sz w:val="20"/>
          <w:szCs w:val="20"/>
        </w:rPr>
      </w:pPr>
    </w:p>
    <w:p w:rsidR="00120809" w:rsidRPr="00B927E6" w:rsidRDefault="00120809" w:rsidP="002A5FB1">
      <w:pPr>
        <w:jc w:val="both"/>
        <w:rPr>
          <w:rFonts w:asciiTheme="minorHAnsi" w:hAnsiTheme="minorHAnsi"/>
          <w:i/>
          <w:sz w:val="20"/>
          <w:szCs w:val="20"/>
        </w:rPr>
      </w:pPr>
      <w:r w:rsidRPr="00B927E6">
        <w:rPr>
          <w:rFonts w:asciiTheme="minorHAnsi" w:hAnsiTheme="minorHAnsi"/>
          <w:i/>
          <w:sz w:val="20"/>
          <w:szCs w:val="20"/>
        </w:rPr>
        <w:t>Using a Cylinder at the Origin</w:t>
      </w:r>
    </w:p>
    <w:p w:rsidR="00B853B6" w:rsidRPr="00B927E6" w:rsidRDefault="00B853B6" w:rsidP="002A5FB1">
      <w:pPr>
        <w:jc w:val="both"/>
        <w:rPr>
          <w:rFonts w:asciiTheme="minorHAnsi" w:hAnsiTheme="minorHAnsi"/>
          <w:sz w:val="20"/>
          <w:szCs w:val="20"/>
        </w:rPr>
      </w:pPr>
    </w:p>
    <w:p w:rsidR="005125D2" w:rsidRPr="00B927E6" w:rsidRDefault="00962A6A" w:rsidP="002A5FB1">
      <w:pPr>
        <w:numPr>
          <w:ilvl w:val="0"/>
          <w:numId w:val="3"/>
        </w:numPr>
        <w:jc w:val="both"/>
        <w:rPr>
          <w:rFonts w:asciiTheme="minorHAnsi" w:hAnsiTheme="minorHAnsi"/>
          <w:sz w:val="20"/>
          <w:szCs w:val="20"/>
        </w:rPr>
      </w:pPr>
      <w:r w:rsidRPr="00B927E6">
        <w:rPr>
          <w:rFonts w:asciiTheme="minorHAnsi" w:hAnsiTheme="minorHAnsi"/>
          <w:sz w:val="20"/>
          <w:szCs w:val="20"/>
        </w:rPr>
        <w:t>Place</w:t>
      </w:r>
      <w:r w:rsidR="00460DC7" w:rsidRPr="00B927E6">
        <w:rPr>
          <w:rFonts w:asciiTheme="minorHAnsi" w:hAnsiTheme="minorHAnsi"/>
          <w:sz w:val="20"/>
          <w:szCs w:val="20"/>
        </w:rPr>
        <w:t xml:space="preserve"> </w:t>
      </w:r>
      <w:r w:rsidR="00137C2F" w:rsidRPr="00B927E6">
        <w:rPr>
          <w:rFonts w:asciiTheme="minorHAnsi" w:hAnsiTheme="minorHAnsi"/>
          <w:sz w:val="20"/>
          <w:szCs w:val="20"/>
        </w:rPr>
        <w:t>a</w:t>
      </w:r>
      <w:r w:rsidR="00460DC7" w:rsidRPr="00B927E6">
        <w:rPr>
          <w:rFonts w:asciiTheme="minorHAnsi" w:hAnsiTheme="minorHAnsi"/>
          <w:sz w:val="20"/>
          <w:szCs w:val="20"/>
        </w:rPr>
        <w:t xml:space="preserve"> cylinder at the origin</w:t>
      </w:r>
      <w:r w:rsidR="00137C2F" w:rsidRPr="00B927E6">
        <w:rPr>
          <w:rFonts w:asciiTheme="minorHAnsi" w:hAnsiTheme="minorHAnsi"/>
          <w:sz w:val="20"/>
          <w:szCs w:val="20"/>
        </w:rPr>
        <w:t xml:space="preserve"> of the grid on the rotating platform</w:t>
      </w:r>
      <w:r w:rsidRPr="00B927E6">
        <w:rPr>
          <w:rFonts w:asciiTheme="minorHAnsi" w:hAnsiTheme="minorHAnsi"/>
          <w:sz w:val="20"/>
          <w:szCs w:val="20"/>
        </w:rPr>
        <w:t xml:space="preserve"> and click </w:t>
      </w:r>
      <w:r w:rsidRPr="00B927E6">
        <w:rPr>
          <w:rFonts w:asciiTheme="minorHAnsi" w:hAnsiTheme="minorHAnsi"/>
          <w:sz w:val="20"/>
          <w:szCs w:val="20"/>
          <w:u w:val="single"/>
        </w:rPr>
        <w:t>BEGIN SCAN</w:t>
      </w:r>
      <w:r w:rsidRPr="00B927E6">
        <w:rPr>
          <w:rFonts w:asciiTheme="minorHAnsi" w:hAnsiTheme="minorHAnsi"/>
          <w:sz w:val="20"/>
          <w:szCs w:val="20"/>
        </w:rPr>
        <w:t xml:space="preserve">. Slowly move the photogate over the cylinder and observe </w:t>
      </w:r>
      <w:r w:rsidR="005125D2" w:rsidRPr="00B927E6">
        <w:rPr>
          <w:rFonts w:asciiTheme="minorHAnsi" w:hAnsiTheme="minorHAnsi"/>
          <w:sz w:val="20"/>
          <w:szCs w:val="20"/>
        </w:rPr>
        <w:t>how the back projected data is displayed in the reconstructed image. Note that if the photogate is moved too quickly, the Scan Speed indicator will flash red.</w:t>
      </w:r>
    </w:p>
    <w:p w:rsidR="00E522E8" w:rsidRPr="00B927E6" w:rsidRDefault="00E522E8" w:rsidP="002A5FB1">
      <w:pPr>
        <w:ind w:left="360"/>
        <w:jc w:val="both"/>
        <w:rPr>
          <w:rFonts w:asciiTheme="minorHAnsi" w:hAnsiTheme="minorHAnsi"/>
          <w:sz w:val="20"/>
          <w:szCs w:val="20"/>
        </w:rPr>
      </w:pPr>
    </w:p>
    <w:p w:rsidR="00D62BFA" w:rsidRPr="00B927E6" w:rsidRDefault="00524A89" w:rsidP="00524A89">
      <w:pPr>
        <w:numPr>
          <w:ilvl w:val="0"/>
          <w:numId w:val="33"/>
        </w:numPr>
        <w:jc w:val="both"/>
        <w:rPr>
          <w:rFonts w:asciiTheme="minorHAnsi" w:hAnsiTheme="minorHAnsi"/>
          <w:sz w:val="20"/>
          <w:szCs w:val="20"/>
        </w:rPr>
      </w:pPr>
      <w:r w:rsidRPr="00B927E6">
        <w:rPr>
          <w:rFonts w:asciiTheme="minorHAnsi" w:hAnsiTheme="minorHAnsi"/>
          <w:b/>
          <w:noProof/>
          <w:sz w:val="20"/>
          <w:szCs w:val="20"/>
        </w:rPr>
        <w:lastRenderedPageBreak/>
        <w:t xml:space="preserve">Q1: </w:t>
      </w:r>
      <w:r w:rsidR="005125D2" w:rsidRPr="00B927E6">
        <w:rPr>
          <w:rFonts w:asciiTheme="minorHAnsi" w:hAnsiTheme="minorHAnsi"/>
          <w:b/>
          <w:noProof/>
          <w:sz w:val="20"/>
          <w:szCs w:val="20"/>
        </w:rPr>
        <w:t>Which scan speed do you think will result in a higher quality image: fast or slow</w:t>
      </w:r>
      <w:r w:rsidR="00460DC7" w:rsidRPr="00B927E6">
        <w:rPr>
          <w:rFonts w:asciiTheme="minorHAnsi" w:hAnsiTheme="minorHAnsi"/>
          <w:b/>
          <w:sz w:val="20"/>
          <w:szCs w:val="20"/>
        </w:rPr>
        <w:t>?</w:t>
      </w:r>
      <w:r w:rsidR="00962A6A" w:rsidRPr="00B927E6">
        <w:rPr>
          <w:rFonts w:asciiTheme="minorHAnsi" w:hAnsiTheme="minorHAnsi"/>
          <w:b/>
          <w:sz w:val="20"/>
          <w:szCs w:val="20"/>
        </w:rPr>
        <w:t xml:space="preserve"> Why?</w:t>
      </w:r>
    </w:p>
    <w:p w:rsidR="00165246" w:rsidRPr="00B927E6" w:rsidRDefault="00165246" w:rsidP="00524A89">
      <w:pPr>
        <w:jc w:val="both"/>
        <w:rPr>
          <w:rFonts w:asciiTheme="minorHAnsi" w:hAnsiTheme="minorHAnsi"/>
          <w:sz w:val="20"/>
          <w:szCs w:val="20"/>
        </w:rPr>
      </w:pPr>
    </w:p>
    <w:p w:rsidR="003670F7" w:rsidRPr="00B927E6" w:rsidRDefault="00524A89" w:rsidP="00524A89">
      <w:pPr>
        <w:numPr>
          <w:ilvl w:val="0"/>
          <w:numId w:val="33"/>
        </w:numPr>
        <w:jc w:val="both"/>
        <w:rPr>
          <w:rFonts w:asciiTheme="minorHAnsi" w:hAnsiTheme="minorHAnsi"/>
          <w:b/>
          <w:sz w:val="20"/>
          <w:szCs w:val="20"/>
        </w:rPr>
      </w:pPr>
      <w:r w:rsidRPr="00B927E6">
        <w:rPr>
          <w:rFonts w:asciiTheme="minorHAnsi" w:hAnsiTheme="minorHAnsi"/>
          <w:b/>
          <w:sz w:val="20"/>
          <w:szCs w:val="20"/>
        </w:rPr>
        <w:t xml:space="preserve">Q2: </w:t>
      </w:r>
      <w:r w:rsidR="007A1EAF" w:rsidRPr="00B927E6">
        <w:rPr>
          <w:rFonts w:asciiTheme="minorHAnsi" w:hAnsiTheme="minorHAnsi"/>
          <w:b/>
          <w:sz w:val="20"/>
          <w:szCs w:val="20"/>
        </w:rPr>
        <w:t>Could slower scan times be dangerous in medical CT?</w:t>
      </w:r>
      <w:r w:rsidR="0081545E" w:rsidRPr="00B927E6">
        <w:rPr>
          <w:rFonts w:asciiTheme="minorHAnsi" w:hAnsiTheme="minorHAnsi"/>
          <w:b/>
          <w:sz w:val="20"/>
          <w:szCs w:val="20"/>
        </w:rPr>
        <w:t xml:space="preserve"> Why?</w:t>
      </w:r>
    </w:p>
    <w:p w:rsidR="00A7737E" w:rsidRPr="00B927E6" w:rsidRDefault="00A7737E" w:rsidP="002A5FB1">
      <w:pPr>
        <w:jc w:val="both"/>
        <w:rPr>
          <w:rFonts w:asciiTheme="minorHAnsi" w:hAnsiTheme="minorHAnsi"/>
          <w:sz w:val="20"/>
          <w:szCs w:val="20"/>
        </w:rPr>
      </w:pPr>
    </w:p>
    <w:p w:rsidR="00A7737E" w:rsidRPr="00B927E6" w:rsidRDefault="00120809" w:rsidP="002A5FB1">
      <w:pPr>
        <w:jc w:val="both"/>
        <w:rPr>
          <w:rFonts w:asciiTheme="minorHAnsi" w:hAnsiTheme="minorHAnsi"/>
          <w:i/>
          <w:sz w:val="20"/>
          <w:szCs w:val="20"/>
        </w:rPr>
      </w:pPr>
      <w:r w:rsidRPr="00B927E6">
        <w:rPr>
          <w:rFonts w:asciiTheme="minorHAnsi" w:hAnsiTheme="minorHAnsi"/>
          <w:i/>
          <w:sz w:val="20"/>
          <w:szCs w:val="20"/>
        </w:rPr>
        <w:t>Using the Mystery Box</w:t>
      </w:r>
    </w:p>
    <w:p w:rsidR="00120809" w:rsidRPr="00B927E6" w:rsidRDefault="00120809" w:rsidP="002A5FB1">
      <w:pPr>
        <w:jc w:val="both"/>
        <w:rPr>
          <w:rFonts w:asciiTheme="minorHAnsi" w:hAnsiTheme="minorHAnsi"/>
          <w:i/>
          <w:sz w:val="20"/>
          <w:szCs w:val="20"/>
        </w:rPr>
      </w:pPr>
    </w:p>
    <w:p w:rsidR="00A7737E" w:rsidRPr="00B927E6" w:rsidRDefault="00A7737E" w:rsidP="002A5FB1">
      <w:pPr>
        <w:numPr>
          <w:ilvl w:val="0"/>
          <w:numId w:val="39"/>
        </w:numPr>
        <w:jc w:val="both"/>
        <w:rPr>
          <w:rFonts w:asciiTheme="minorHAnsi" w:hAnsiTheme="minorHAnsi"/>
          <w:sz w:val="20"/>
          <w:szCs w:val="20"/>
        </w:rPr>
      </w:pPr>
      <w:r w:rsidRPr="00B927E6">
        <w:rPr>
          <w:rFonts w:asciiTheme="minorHAnsi" w:hAnsiTheme="minorHAnsi"/>
          <w:sz w:val="20"/>
          <w:szCs w:val="20"/>
        </w:rPr>
        <w:t>Place the enclosure on the grid</w:t>
      </w:r>
      <w:r w:rsidR="00995DD4" w:rsidRPr="00B927E6">
        <w:rPr>
          <w:rFonts w:asciiTheme="minorHAnsi" w:hAnsiTheme="minorHAnsi"/>
          <w:sz w:val="20"/>
          <w:szCs w:val="20"/>
        </w:rPr>
        <w:t xml:space="preserve"> and align them by matching the </w:t>
      </w:r>
      <w:r w:rsidR="000F7ACD" w:rsidRPr="00B927E6">
        <w:rPr>
          <w:rFonts w:asciiTheme="minorHAnsi" w:hAnsiTheme="minorHAnsi"/>
          <w:sz w:val="20"/>
          <w:szCs w:val="20"/>
        </w:rPr>
        <w:t>marks</w:t>
      </w:r>
      <w:r w:rsidR="00995DD4" w:rsidRPr="00B927E6">
        <w:rPr>
          <w:rFonts w:asciiTheme="minorHAnsi" w:hAnsiTheme="minorHAnsi"/>
          <w:sz w:val="20"/>
          <w:szCs w:val="20"/>
        </w:rPr>
        <w:t xml:space="preserve"> on the side of the enclosure</w:t>
      </w:r>
      <w:r w:rsidR="000F7ACD" w:rsidRPr="00B927E6">
        <w:rPr>
          <w:rFonts w:asciiTheme="minorHAnsi" w:hAnsiTheme="minorHAnsi"/>
          <w:sz w:val="20"/>
          <w:szCs w:val="20"/>
        </w:rPr>
        <w:t xml:space="preserve"> to the arrows printed on the grid.</w:t>
      </w:r>
    </w:p>
    <w:p w:rsidR="00A7737E" w:rsidRPr="00B927E6" w:rsidRDefault="00A7737E" w:rsidP="002A5FB1">
      <w:pPr>
        <w:ind w:left="360"/>
        <w:jc w:val="both"/>
        <w:rPr>
          <w:rFonts w:asciiTheme="minorHAnsi" w:hAnsiTheme="minorHAnsi"/>
          <w:sz w:val="20"/>
          <w:szCs w:val="20"/>
        </w:rPr>
      </w:pPr>
    </w:p>
    <w:p w:rsidR="00A7737E" w:rsidRPr="00B927E6" w:rsidRDefault="00816CAF" w:rsidP="002A5FB1">
      <w:pPr>
        <w:numPr>
          <w:ilvl w:val="0"/>
          <w:numId w:val="39"/>
        </w:numPr>
        <w:jc w:val="both"/>
        <w:rPr>
          <w:rFonts w:asciiTheme="minorHAnsi" w:hAnsiTheme="minorHAnsi"/>
          <w:sz w:val="20"/>
          <w:szCs w:val="20"/>
        </w:rPr>
      </w:pPr>
      <w:r w:rsidRPr="00B927E6">
        <w:rPr>
          <w:rFonts w:asciiTheme="minorHAnsi" w:hAnsiTheme="minorHAnsi"/>
          <w:sz w:val="20"/>
          <w:szCs w:val="20"/>
        </w:rPr>
        <w:t>Click</w:t>
      </w:r>
      <w:r w:rsidR="00A7737E" w:rsidRPr="00B927E6">
        <w:rPr>
          <w:rFonts w:asciiTheme="minorHAnsi" w:hAnsiTheme="minorHAnsi"/>
          <w:sz w:val="20"/>
          <w:szCs w:val="20"/>
        </w:rPr>
        <w:t xml:space="preserve"> </w:t>
      </w:r>
      <w:r w:rsidR="00A7737E" w:rsidRPr="00B927E6">
        <w:rPr>
          <w:rFonts w:asciiTheme="minorHAnsi" w:hAnsiTheme="minorHAnsi"/>
          <w:sz w:val="20"/>
          <w:szCs w:val="20"/>
          <w:u w:val="single"/>
        </w:rPr>
        <w:t>BEGIN SCAN</w:t>
      </w:r>
      <w:r w:rsidRPr="00B927E6">
        <w:rPr>
          <w:rFonts w:asciiTheme="minorHAnsi" w:hAnsiTheme="minorHAnsi"/>
          <w:sz w:val="20"/>
          <w:szCs w:val="20"/>
        </w:rPr>
        <w:t xml:space="preserve"> and s</w:t>
      </w:r>
      <w:r w:rsidR="00A7737E" w:rsidRPr="00B927E6">
        <w:rPr>
          <w:rFonts w:asciiTheme="minorHAnsi" w:hAnsiTheme="minorHAnsi"/>
          <w:sz w:val="20"/>
          <w:szCs w:val="20"/>
        </w:rPr>
        <w:t xml:space="preserve">lowly move the </w:t>
      </w:r>
      <w:r w:rsidR="00212BBD" w:rsidRPr="00B927E6">
        <w:rPr>
          <w:rFonts w:asciiTheme="minorHAnsi" w:hAnsiTheme="minorHAnsi"/>
          <w:sz w:val="20"/>
          <w:szCs w:val="20"/>
        </w:rPr>
        <w:t>photogate</w:t>
      </w:r>
      <w:r w:rsidR="00A7737E" w:rsidRPr="00B927E6">
        <w:rPr>
          <w:rFonts w:asciiTheme="minorHAnsi" w:hAnsiTheme="minorHAnsi"/>
          <w:sz w:val="20"/>
          <w:szCs w:val="20"/>
        </w:rPr>
        <w:t xml:space="preserve"> over the enclosure</w:t>
      </w:r>
      <w:r w:rsidRPr="00B927E6">
        <w:rPr>
          <w:rFonts w:asciiTheme="minorHAnsi" w:hAnsiTheme="minorHAnsi"/>
          <w:sz w:val="20"/>
          <w:szCs w:val="20"/>
        </w:rPr>
        <w:t>.</w:t>
      </w:r>
    </w:p>
    <w:p w:rsidR="00A7737E" w:rsidRPr="00B927E6" w:rsidRDefault="00A7737E" w:rsidP="002A5FB1">
      <w:pPr>
        <w:ind w:left="360"/>
        <w:jc w:val="both"/>
        <w:rPr>
          <w:rFonts w:asciiTheme="minorHAnsi" w:hAnsiTheme="minorHAnsi"/>
          <w:sz w:val="20"/>
          <w:szCs w:val="20"/>
        </w:rPr>
      </w:pPr>
    </w:p>
    <w:p w:rsidR="00A7737E" w:rsidRPr="00B927E6" w:rsidRDefault="00A7737E" w:rsidP="002A5FB1">
      <w:pPr>
        <w:numPr>
          <w:ilvl w:val="0"/>
          <w:numId w:val="39"/>
        </w:numPr>
        <w:jc w:val="both"/>
        <w:rPr>
          <w:rFonts w:asciiTheme="minorHAnsi" w:hAnsiTheme="minorHAnsi"/>
          <w:sz w:val="20"/>
          <w:szCs w:val="20"/>
        </w:rPr>
      </w:pPr>
      <w:r w:rsidRPr="00B927E6">
        <w:rPr>
          <w:rFonts w:asciiTheme="minorHAnsi" w:hAnsiTheme="minorHAnsi"/>
          <w:sz w:val="20"/>
          <w:szCs w:val="20"/>
        </w:rPr>
        <w:t xml:space="preserve">Once the </w:t>
      </w:r>
      <w:r w:rsidR="00212BBD" w:rsidRPr="00B927E6">
        <w:rPr>
          <w:rFonts w:asciiTheme="minorHAnsi" w:hAnsiTheme="minorHAnsi"/>
          <w:sz w:val="20"/>
          <w:szCs w:val="20"/>
        </w:rPr>
        <w:t>photogate</w:t>
      </w:r>
      <w:r w:rsidRPr="00B927E6">
        <w:rPr>
          <w:rFonts w:asciiTheme="minorHAnsi" w:hAnsiTheme="minorHAnsi"/>
          <w:sz w:val="20"/>
          <w:szCs w:val="20"/>
        </w:rPr>
        <w:t xml:space="preserve"> has made a complete pass</w:t>
      </w:r>
      <w:r w:rsidR="000F7ACD" w:rsidRPr="00B927E6">
        <w:rPr>
          <w:rFonts w:asciiTheme="minorHAnsi" w:hAnsiTheme="minorHAnsi"/>
          <w:sz w:val="20"/>
          <w:szCs w:val="20"/>
        </w:rPr>
        <w:t xml:space="preserve">, click </w:t>
      </w:r>
      <w:proofErr w:type="gramStart"/>
      <w:r w:rsidR="000F7ACD" w:rsidRPr="00B927E6">
        <w:rPr>
          <w:rFonts w:asciiTheme="minorHAnsi" w:hAnsiTheme="minorHAnsi"/>
          <w:sz w:val="20"/>
          <w:szCs w:val="20"/>
          <w:u w:val="single"/>
        </w:rPr>
        <w:t>Forward</w:t>
      </w:r>
      <w:proofErr w:type="gramEnd"/>
      <w:r w:rsidRPr="00B927E6">
        <w:rPr>
          <w:rFonts w:asciiTheme="minorHAnsi" w:hAnsiTheme="minorHAnsi"/>
          <w:sz w:val="20"/>
          <w:szCs w:val="20"/>
        </w:rPr>
        <w:t xml:space="preserve">, rotate the platform </w:t>
      </w:r>
      <w:r w:rsidR="000F7ACD" w:rsidRPr="00B927E6">
        <w:rPr>
          <w:rFonts w:asciiTheme="minorHAnsi" w:hAnsiTheme="minorHAnsi"/>
          <w:sz w:val="20"/>
          <w:szCs w:val="20"/>
        </w:rPr>
        <w:t xml:space="preserve">to the angle on the θ Control </w:t>
      </w:r>
      <w:r w:rsidRPr="00B927E6">
        <w:rPr>
          <w:rFonts w:asciiTheme="minorHAnsi" w:hAnsiTheme="minorHAnsi"/>
          <w:sz w:val="20"/>
          <w:szCs w:val="20"/>
        </w:rPr>
        <w:t xml:space="preserve">and scan the enclosure again. Repeat </w:t>
      </w:r>
      <w:r w:rsidR="000F7ACD" w:rsidRPr="00B927E6">
        <w:rPr>
          <w:rFonts w:asciiTheme="minorHAnsi" w:hAnsiTheme="minorHAnsi"/>
          <w:sz w:val="20"/>
          <w:szCs w:val="20"/>
        </w:rPr>
        <w:t xml:space="preserve">until you have completely rotated the platform and </w:t>
      </w:r>
      <w:r w:rsidRPr="00B927E6">
        <w:rPr>
          <w:rFonts w:asciiTheme="minorHAnsi" w:hAnsiTheme="minorHAnsi"/>
          <w:sz w:val="20"/>
          <w:szCs w:val="20"/>
        </w:rPr>
        <w:t>θ</w:t>
      </w:r>
      <w:r w:rsidR="00BC3938" w:rsidRPr="00B927E6">
        <w:rPr>
          <w:rFonts w:asciiTheme="minorHAnsi" w:hAnsiTheme="minorHAnsi"/>
          <w:sz w:val="20"/>
          <w:szCs w:val="20"/>
        </w:rPr>
        <w:t xml:space="preserve"> </w:t>
      </w:r>
      <w:r w:rsidR="000F7ACD" w:rsidRPr="00B927E6">
        <w:rPr>
          <w:rFonts w:asciiTheme="minorHAnsi" w:hAnsiTheme="minorHAnsi"/>
          <w:sz w:val="20"/>
          <w:szCs w:val="20"/>
        </w:rPr>
        <w:t>=</w:t>
      </w:r>
      <w:r w:rsidR="00BC3938" w:rsidRPr="00B927E6">
        <w:rPr>
          <w:rFonts w:asciiTheme="minorHAnsi" w:hAnsiTheme="minorHAnsi"/>
          <w:sz w:val="20"/>
          <w:szCs w:val="20"/>
        </w:rPr>
        <w:t xml:space="preserve"> </w:t>
      </w:r>
      <w:r w:rsidR="000F7ACD" w:rsidRPr="00B927E6">
        <w:rPr>
          <w:rFonts w:asciiTheme="minorHAnsi" w:hAnsiTheme="minorHAnsi"/>
          <w:sz w:val="20"/>
          <w:szCs w:val="20"/>
        </w:rPr>
        <w:t>355</w:t>
      </w:r>
      <w:r w:rsidR="000F7ACD" w:rsidRPr="00B927E6">
        <w:rPr>
          <w:rFonts w:asciiTheme="minorHAnsi" w:hAnsiTheme="minorHAnsi"/>
          <w:sz w:val="20"/>
          <w:szCs w:val="20"/>
          <w:vertAlign w:val="superscript"/>
        </w:rPr>
        <w:t>o</w:t>
      </w:r>
      <w:r w:rsidR="000F7ACD" w:rsidRPr="00B927E6">
        <w:rPr>
          <w:rFonts w:asciiTheme="minorHAnsi" w:hAnsiTheme="minorHAnsi"/>
          <w:sz w:val="20"/>
          <w:szCs w:val="20"/>
        </w:rPr>
        <w:t>.</w:t>
      </w:r>
    </w:p>
    <w:p w:rsidR="00BC3938" w:rsidRPr="00B927E6" w:rsidRDefault="00BC3938" w:rsidP="002A5FB1">
      <w:pPr>
        <w:ind w:left="720"/>
        <w:jc w:val="both"/>
        <w:rPr>
          <w:rFonts w:asciiTheme="minorHAnsi" w:hAnsiTheme="minorHAnsi"/>
          <w:sz w:val="20"/>
          <w:szCs w:val="20"/>
        </w:rPr>
      </w:pPr>
    </w:p>
    <w:p w:rsidR="00BC3938" w:rsidRPr="00B927E6" w:rsidRDefault="00257999" w:rsidP="00257999">
      <w:pPr>
        <w:pStyle w:val="ListParagraph"/>
        <w:numPr>
          <w:ilvl w:val="0"/>
          <w:numId w:val="41"/>
        </w:numPr>
        <w:ind w:left="360"/>
        <w:jc w:val="both"/>
        <w:rPr>
          <w:rFonts w:asciiTheme="minorHAnsi" w:hAnsiTheme="minorHAnsi"/>
          <w:sz w:val="20"/>
          <w:szCs w:val="20"/>
        </w:rPr>
      </w:pPr>
      <w:r w:rsidRPr="00B927E6">
        <w:rPr>
          <w:rFonts w:asciiTheme="minorHAnsi" w:hAnsiTheme="minorHAnsi"/>
          <w:b/>
          <w:sz w:val="20"/>
          <w:szCs w:val="20"/>
        </w:rPr>
        <w:t xml:space="preserve">Q3: </w:t>
      </w:r>
      <w:proofErr w:type="gramStart"/>
      <w:r w:rsidR="004F021B" w:rsidRPr="00B927E6">
        <w:rPr>
          <w:rFonts w:asciiTheme="minorHAnsi" w:hAnsiTheme="minorHAnsi"/>
          <w:b/>
          <w:sz w:val="20"/>
          <w:szCs w:val="20"/>
        </w:rPr>
        <w:t>The</w:t>
      </w:r>
      <w:proofErr w:type="gramEnd"/>
      <w:r w:rsidR="00BC3938" w:rsidRPr="00B927E6">
        <w:rPr>
          <w:rFonts w:asciiTheme="minorHAnsi" w:hAnsiTheme="minorHAnsi"/>
          <w:b/>
          <w:sz w:val="20"/>
          <w:szCs w:val="20"/>
        </w:rPr>
        <w:t xml:space="preserve"> CT program records data for θ = 0</w:t>
      </w:r>
      <w:r w:rsidR="00BC3938" w:rsidRPr="00B927E6">
        <w:rPr>
          <w:rFonts w:asciiTheme="minorHAnsi" w:hAnsiTheme="minorHAnsi"/>
          <w:b/>
          <w:sz w:val="20"/>
          <w:szCs w:val="20"/>
          <w:vertAlign w:val="superscript"/>
        </w:rPr>
        <w:t>o</w:t>
      </w:r>
      <w:r w:rsidR="00BC3938" w:rsidRPr="00B927E6">
        <w:rPr>
          <w:rFonts w:asciiTheme="minorHAnsi" w:hAnsiTheme="minorHAnsi"/>
          <w:b/>
          <w:sz w:val="20"/>
          <w:szCs w:val="20"/>
        </w:rPr>
        <w:t>, 10</w:t>
      </w:r>
      <w:r w:rsidR="00BC3938" w:rsidRPr="00B927E6">
        <w:rPr>
          <w:rFonts w:asciiTheme="minorHAnsi" w:hAnsiTheme="minorHAnsi"/>
          <w:b/>
          <w:sz w:val="20"/>
          <w:szCs w:val="20"/>
          <w:vertAlign w:val="superscript"/>
        </w:rPr>
        <w:t>o</w:t>
      </w:r>
      <w:r w:rsidR="00BC3938" w:rsidRPr="00B927E6">
        <w:rPr>
          <w:rFonts w:asciiTheme="minorHAnsi" w:hAnsiTheme="minorHAnsi"/>
          <w:b/>
          <w:sz w:val="20"/>
          <w:szCs w:val="20"/>
        </w:rPr>
        <w:t>, 20</w:t>
      </w:r>
      <w:r w:rsidR="00BC3938" w:rsidRPr="00B927E6">
        <w:rPr>
          <w:rFonts w:asciiTheme="minorHAnsi" w:hAnsiTheme="minorHAnsi"/>
          <w:b/>
          <w:sz w:val="20"/>
          <w:szCs w:val="20"/>
          <w:vertAlign w:val="superscript"/>
        </w:rPr>
        <w:t>o</w:t>
      </w:r>
      <w:r w:rsidR="00BC3938" w:rsidRPr="00B927E6">
        <w:rPr>
          <w:rFonts w:asciiTheme="minorHAnsi" w:hAnsiTheme="minorHAnsi"/>
          <w:b/>
          <w:sz w:val="20"/>
          <w:szCs w:val="20"/>
        </w:rPr>
        <w:t>…170</w:t>
      </w:r>
      <w:r w:rsidR="00BC3938" w:rsidRPr="00B927E6">
        <w:rPr>
          <w:rFonts w:asciiTheme="minorHAnsi" w:hAnsiTheme="minorHAnsi"/>
          <w:b/>
          <w:sz w:val="20"/>
          <w:szCs w:val="20"/>
          <w:vertAlign w:val="superscript"/>
        </w:rPr>
        <w:t>o</w:t>
      </w:r>
      <w:r w:rsidR="00BC3938" w:rsidRPr="00B927E6">
        <w:rPr>
          <w:rFonts w:asciiTheme="minorHAnsi" w:hAnsiTheme="minorHAnsi"/>
          <w:b/>
          <w:sz w:val="20"/>
          <w:szCs w:val="20"/>
        </w:rPr>
        <w:t xml:space="preserve"> then shifts to θ = 175</w:t>
      </w:r>
      <w:r w:rsidR="00BC3938" w:rsidRPr="00B927E6">
        <w:rPr>
          <w:rFonts w:asciiTheme="minorHAnsi" w:hAnsiTheme="minorHAnsi"/>
          <w:b/>
          <w:sz w:val="20"/>
          <w:szCs w:val="20"/>
          <w:vertAlign w:val="superscript"/>
        </w:rPr>
        <w:t>o</w:t>
      </w:r>
      <w:r w:rsidR="00BC3938" w:rsidRPr="00B927E6">
        <w:rPr>
          <w:rFonts w:asciiTheme="minorHAnsi" w:hAnsiTheme="minorHAnsi"/>
          <w:b/>
          <w:sz w:val="20"/>
          <w:szCs w:val="20"/>
        </w:rPr>
        <w:t>, 185</w:t>
      </w:r>
      <w:r w:rsidR="00BC3938" w:rsidRPr="00B927E6">
        <w:rPr>
          <w:rFonts w:asciiTheme="minorHAnsi" w:hAnsiTheme="minorHAnsi"/>
          <w:b/>
          <w:sz w:val="20"/>
          <w:szCs w:val="20"/>
          <w:vertAlign w:val="superscript"/>
        </w:rPr>
        <w:t>o</w:t>
      </w:r>
      <w:r w:rsidR="00BC3938" w:rsidRPr="00B927E6">
        <w:rPr>
          <w:rFonts w:asciiTheme="minorHAnsi" w:hAnsiTheme="minorHAnsi"/>
          <w:b/>
          <w:sz w:val="20"/>
          <w:szCs w:val="20"/>
        </w:rPr>
        <w:t>, 195</w:t>
      </w:r>
      <w:r w:rsidR="00BC3938" w:rsidRPr="00B927E6">
        <w:rPr>
          <w:rFonts w:asciiTheme="minorHAnsi" w:hAnsiTheme="minorHAnsi"/>
          <w:b/>
          <w:sz w:val="20"/>
          <w:szCs w:val="20"/>
          <w:vertAlign w:val="superscript"/>
        </w:rPr>
        <w:t>o</w:t>
      </w:r>
      <w:r w:rsidR="00BC3938" w:rsidRPr="00B927E6">
        <w:rPr>
          <w:rFonts w:asciiTheme="minorHAnsi" w:hAnsiTheme="minorHAnsi"/>
          <w:b/>
          <w:sz w:val="20"/>
          <w:szCs w:val="20"/>
        </w:rPr>
        <w:t>…355</w:t>
      </w:r>
      <w:r w:rsidR="00BC3938" w:rsidRPr="00B927E6">
        <w:rPr>
          <w:rFonts w:asciiTheme="minorHAnsi" w:hAnsiTheme="minorHAnsi"/>
          <w:b/>
          <w:sz w:val="20"/>
          <w:szCs w:val="20"/>
          <w:vertAlign w:val="superscript"/>
        </w:rPr>
        <w:t>o</w:t>
      </w:r>
      <w:r w:rsidR="00BC3938" w:rsidRPr="00B927E6">
        <w:rPr>
          <w:rFonts w:asciiTheme="minorHAnsi" w:hAnsiTheme="minorHAnsi"/>
          <w:b/>
          <w:sz w:val="20"/>
          <w:szCs w:val="20"/>
        </w:rPr>
        <w:t>. Why do you think the angles are shifted? How would the data for θ = 0</w:t>
      </w:r>
      <w:r w:rsidR="00BC3938" w:rsidRPr="00B927E6">
        <w:rPr>
          <w:rFonts w:asciiTheme="minorHAnsi" w:hAnsiTheme="minorHAnsi"/>
          <w:b/>
          <w:sz w:val="20"/>
          <w:szCs w:val="20"/>
          <w:vertAlign w:val="superscript"/>
        </w:rPr>
        <w:t>o</w:t>
      </w:r>
      <w:r w:rsidR="00BC3938" w:rsidRPr="00B927E6">
        <w:rPr>
          <w:rFonts w:asciiTheme="minorHAnsi" w:hAnsiTheme="minorHAnsi"/>
          <w:b/>
          <w:sz w:val="20"/>
          <w:szCs w:val="20"/>
        </w:rPr>
        <w:t xml:space="preserve"> and θ = 180</w:t>
      </w:r>
      <w:r w:rsidR="00BC3938" w:rsidRPr="00B927E6">
        <w:rPr>
          <w:rFonts w:asciiTheme="minorHAnsi" w:hAnsiTheme="minorHAnsi"/>
          <w:b/>
          <w:sz w:val="20"/>
          <w:szCs w:val="20"/>
          <w:vertAlign w:val="superscript"/>
        </w:rPr>
        <w:t>o</w:t>
      </w:r>
      <w:r w:rsidR="00BC3938" w:rsidRPr="00B927E6">
        <w:rPr>
          <w:rFonts w:asciiTheme="minorHAnsi" w:hAnsiTheme="minorHAnsi"/>
          <w:b/>
          <w:sz w:val="20"/>
          <w:szCs w:val="20"/>
        </w:rPr>
        <w:t xml:space="preserve"> compare?</w:t>
      </w:r>
    </w:p>
    <w:p w:rsidR="00BC3938" w:rsidRPr="00B927E6" w:rsidRDefault="00BC3938" w:rsidP="00257999">
      <w:pPr>
        <w:pStyle w:val="ListParagraph"/>
        <w:ind w:left="0"/>
        <w:jc w:val="both"/>
        <w:rPr>
          <w:rFonts w:asciiTheme="minorHAnsi" w:hAnsiTheme="minorHAnsi"/>
          <w:sz w:val="20"/>
          <w:szCs w:val="20"/>
        </w:rPr>
      </w:pPr>
    </w:p>
    <w:p w:rsidR="00257999" w:rsidRPr="00B927E6" w:rsidRDefault="00257999" w:rsidP="00257999">
      <w:pPr>
        <w:numPr>
          <w:ilvl w:val="0"/>
          <w:numId w:val="41"/>
        </w:numPr>
        <w:ind w:left="360"/>
        <w:jc w:val="both"/>
        <w:rPr>
          <w:rFonts w:asciiTheme="minorHAnsi" w:hAnsiTheme="minorHAnsi"/>
          <w:sz w:val="20"/>
          <w:szCs w:val="20"/>
        </w:rPr>
      </w:pPr>
      <w:r w:rsidRPr="00B927E6">
        <w:rPr>
          <w:rFonts w:asciiTheme="minorHAnsi" w:hAnsiTheme="minorHAnsi"/>
          <w:b/>
          <w:sz w:val="20"/>
          <w:szCs w:val="20"/>
        </w:rPr>
        <w:t xml:space="preserve">Q4: </w:t>
      </w:r>
      <w:r w:rsidR="0001517A" w:rsidRPr="00B927E6">
        <w:rPr>
          <w:rFonts w:asciiTheme="minorHAnsi" w:hAnsiTheme="minorHAnsi"/>
          <w:b/>
          <w:sz w:val="20"/>
          <w:szCs w:val="20"/>
        </w:rPr>
        <w:t>An image artifact is a false representation of the actual scanned area. Does your final image show any artifacts? What caused the artifacts?</w:t>
      </w:r>
    </w:p>
    <w:p w:rsidR="00257999" w:rsidRPr="00B927E6" w:rsidRDefault="00257999" w:rsidP="00257999">
      <w:pPr>
        <w:ind w:left="360"/>
        <w:jc w:val="both"/>
        <w:rPr>
          <w:rFonts w:asciiTheme="minorHAnsi" w:hAnsiTheme="minorHAnsi"/>
          <w:sz w:val="20"/>
          <w:szCs w:val="20"/>
        </w:rPr>
      </w:pPr>
    </w:p>
    <w:p w:rsidR="00540390" w:rsidRPr="00B927E6" w:rsidRDefault="00540390" w:rsidP="002A5FB1">
      <w:pPr>
        <w:numPr>
          <w:ilvl w:val="0"/>
          <w:numId w:val="39"/>
        </w:numPr>
        <w:jc w:val="both"/>
        <w:rPr>
          <w:rFonts w:asciiTheme="minorHAnsi" w:hAnsiTheme="minorHAnsi"/>
          <w:sz w:val="20"/>
          <w:szCs w:val="20"/>
        </w:rPr>
      </w:pPr>
      <w:r w:rsidRPr="00B927E6">
        <w:rPr>
          <w:rFonts w:asciiTheme="minorHAnsi" w:hAnsiTheme="minorHAnsi"/>
          <w:sz w:val="20"/>
          <w:szCs w:val="20"/>
        </w:rPr>
        <w:t xml:space="preserve">Adjust the </w:t>
      </w:r>
      <w:r w:rsidRPr="00B927E6">
        <w:rPr>
          <w:rFonts w:asciiTheme="minorHAnsi" w:hAnsiTheme="minorHAnsi"/>
          <w:sz w:val="20"/>
          <w:szCs w:val="20"/>
          <w:u w:val="single"/>
        </w:rPr>
        <w:t>Window</w:t>
      </w:r>
      <w:r w:rsidRPr="00B927E6">
        <w:rPr>
          <w:rFonts w:asciiTheme="minorHAnsi" w:hAnsiTheme="minorHAnsi"/>
          <w:sz w:val="20"/>
          <w:szCs w:val="20"/>
        </w:rPr>
        <w:t xml:space="preserve"> slider to highlight important data</w:t>
      </w:r>
      <w:r w:rsidR="004F021B" w:rsidRPr="00B927E6">
        <w:rPr>
          <w:rFonts w:asciiTheme="minorHAnsi" w:hAnsiTheme="minorHAnsi"/>
          <w:sz w:val="20"/>
          <w:szCs w:val="20"/>
        </w:rPr>
        <w:t xml:space="preserve"> and obscure any artifacts</w:t>
      </w:r>
      <w:r w:rsidRPr="00B927E6">
        <w:rPr>
          <w:rFonts w:asciiTheme="minorHAnsi" w:hAnsiTheme="minorHAnsi"/>
          <w:sz w:val="20"/>
          <w:szCs w:val="20"/>
        </w:rPr>
        <w:t>.</w:t>
      </w:r>
    </w:p>
    <w:p w:rsidR="00F45EEF" w:rsidRPr="00B927E6" w:rsidRDefault="00F45EEF" w:rsidP="002A5FB1">
      <w:pPr>
        <w:jc w:val="both"/>
        <w:rPr>
          <w:rFonts w:asciiTheme="minorHAnsi" w:hAnsiTheme="minorHAnsi"/>
          <w:sz w:val="20"/>
          <w:szCs w:val="20"/>
        </w:rPr>
      </w:pPr>
    </w:p>
    <w:p w:rsidR="0066086E" w:rsidRPr="00B927E6" w:rsidRDefault="004F021B" w:rsidP="004F021B">
      <w:pPr>
        <w:numPr>
          <w:ilvl w:val="0"/>
          <w:numId w:val="38"/>
        </w:numPr>
        <w:jc w:val="both"/>
        <w:rPr>
          <w:rFonts w:asciiTheme="minorHAnsi" w:hAnsiTheme="minorHAnsi"/>
          <w:sz w:val="20"/>
          <w:szCs w:val="20"/>
        </w:rPr>
      </w:pPr>
      <w:r w:rsidRPr="00B927E6">
        <w:rPr>
          <w:rFonts w:asciiTheme="minorHAnsi" w:hAnsiTheme="minorHAnsi"/>
          <w:b/>
          <w:sz w:val="20"/>
          <w:szCs w:val="20"/>
        </w:rPr>
        <w:t xml:space="preserve">Q5: </w:t>
      </w:r>
      <w:r w:rsidR="00F45EEF" w:rsidRPr="00B927E6">
        <w:rPr>
          <w:rFonts w:asciiTheme="minorHAnsi" w:hAnsiTheme="minorHAnsi"/>
          <w:b/>
          <w:sz w:val="20"/>
          <w:szCs w:val="20"/>
        </w:rPr>
        <w:t>Describe why the image is changing.</w:t>
      </w:r>
    </w:p>
    <w:p w:rsidR="0066086E" w:rsidRPr="00B927E6" w:rsidRDefault="0066086E" w:rsidP="002A5FB1">
      <w:pPr>
        <w:ind w:left="360"/>
        <w:jc w:val="both"/>
        <w:rPr>
          <w:rFonts w:asciiTheme="minorHAnsi" w:hAnsiTheme="minorHAnsi"/>
          <w:sz w:val="20"/>
          <w:szCs w:val="20"/>
        </w:rPr>
      </w:pPr>
    </w:p>
    <w:p w:rsidR="00681C32" w:rsidRPr="00B927E6" w:rsidRDefault="004F021B" w:rsidP="004F021B">
      <w:pPr>
        <w:pStyle w:val="ListParagraph"/>
        <w:numPr>
          <w:ilvl w:val="0"/>
          <w:numId w:val="38"/>
        </w:numPr>
        <w:jc w:val="both"/>
        <w:rPr>
          <w:rFonts w:asciiTheme="minorHAnsi" w:hAnsiTheme="minorHAnsi"/>
          <w:sz w:val="20"/>
          <w:szCs w:val="20"/>
        </w:rPr>
      </w:pPr>
      <w:r w:rsidRPr="00B927E6">
        <w:rPr>
          <w:rFonts w:asciiTheme="minorHAnsi" w:hAnsiTheme="minorHAnsi"/>
          <w:b/>
          <w:sz w:val="20"/>
          <w:szCs w:val="20"/>
        </w:rPr>
        <w:t xml:space="preserve">Q6: </w:t>
      </w:r>
      <w:r w:rsidR="0017539F" w:rsidRPr="00B927E6">
        <w:rPr>
          <w:rFonts w:asciiTheme="minorHAnsi" w:hAnsiTheme="minorHAnsi"/>
          <w:b/>
          <w:sz w:val="20"/>
          <w:szCs w:val="20"/>
        </w:rPr>
        <w:t>Describe how changing the Window improved the image.</w:t>
      </w:r>
    </w:p>
    <w:p w:rsidR="00681C32" w:rsidRPr="00B927E6" w:rsidRDefault="00681C32" w:rsidP="002A5FB1">
      <w:pPr>
        <w:jc w:val="both"/>
        <w:rPr>
          <w:rFonts w:asciiTheme="minorHAnsi" w:hAnsiTheme="minorHAnsi"/>
          <w:b/>
          <w:sz w:val="20"/>
          <w:szCs w:val="20"/>
        </w:rPr>
      </w:pPr>
    </w:p>
    <w:p w:rsidR="00A07C55" w:rsidRPr="00B927E6" w:rsidRDefault="00540390" w:rsidP="004F021B">
      <w:pPr>
        <w:pStyle w:val="ListParagraph"/>
        <w:numPr>
          <w:ilvl w:val="0"/>
          <w:numId w:val="39"/>
        </w:numPr>
        <w:jc w:val="both"/>
        <w:rPr>
          <w:rFonts w:asciiTheme="minorHAnsi" w:hAnsiTheme="minorHAnsi"/>
          <w:sz w:val="20"/>
          <w:szCs w:val="20"/>
        </w:rPr>
      </w:pPr>
      <w:r w:rsidRPr="00B927E6">
        <w:rPr>
          <w:rFonts w:asciiTheme="minorHAnsi" w:hAnsiTheme="minorHAnsi"/>
          <w:sz w:val="20"/>
          <w:szCs w:val="20"/>
        </w:rPr>
        <w:t xml:space="preserve">Right click on the cursor toolbar and click on </w:t>
      </w:r>
      <w:r w:rsidRPr="00B927E6">
        <w:rPr>
          <w:rFonts w:asciiTheme="minorHAnsi" w:hAnsiTheme="minorHAnsi"/>
          <w:sz w:val="20"/>
          <w:szCs w:val="20"/>
          <w:u w:val="single"/>
        </w:rPr>
        <w:t>Create Cursor&gt;Free</w:t>
      </w:r>
      <w:r w:rsidRPr="00B927E6">
        <w:rPr>
          <w:rFonts w:asciiTheme="minorHAnsi" w:hAnsiTheme="minorHAnsi"/>
          <w:sz w:val="20"/>
          <w:szCs w:val="20"/>
        </w:rPr>
        <w:t>. Using the cursor(s) determine the p</w:t>
      </w:r>
      <w:r w:rsidR="0012715A" w:rsidRPr="00B927E6">
        <w:rPr>
          <w:rFonts w:asciiTheme="minorHAnsi" w:hAnsiTheme="minorHAnsi"/>
          <w:sz w:val="20"/>
          <w:szCs w:val="20"/>
        </w:rPr>
        <w:t xml:space="preserve">osition and </w:t>
      </w:r>
      <w:r w:rsidR="00EF40C9" w:rsidRPr="00B927E6">
        <w:rPr>
          <w:rFonts w:asciiTheme="minorHAnsi" w:hAnsiTheme="minorHAnsi"/>
          <w:sz w:val="20"/>
          <w:szCs w:val="20"/>
        </w:rPr>
        <w:t>diameter</w:t>
      </w:r>
      <w:r w:rsidR="0012715A" w:rsidRPr="00B927E6">
        <w:rPr>
          <w:rFonts w:asciiTheme="minorHAnsi" w:hAnsiTheme="minorHAnsi"/>
          <w:sz w:val="20"/>
          <w:szCs w:val="20"/>
        </w:rPr>
        <w:t xml:space="preserve"> of each object.</w:t>
      </w:r>
    </w:p>
    <w:p w:rsidR="009159CB" w:rsidRPr="00B927E6" w:rsidRDefault="002E5651" w:rsidP="002A5FB1">
      <w:pPr>
        <w:ind w:left="1080"/>
        <w:jc w:val="both"/>
        <w:rPr>
          <w:rFonts w:asciiTheme="minorHAnsi" w:hAnsiTheme="minorHAnsi"/>
          <w:sz w:val="20"/>
          <w:szCs w:val="20"/>
        </w:rPr>
      </w:pPr>
      <w:r>
        <w:rPr>
          <w:rFonts w:asciiTheme="minorHAnsi" w:hAnsiTheme="minorHAnsi"/>
          <w:noProof/>
          <w:sz w:val="20"/>
          <w:szCs w:val="20"/>
        </w:rPr>
        <w:pict>
          <v:group id="_x0000_s1965" style="position:absolute;left:0;text-align:left;margin-left:-38.25pt;margin-top:14.65pt;width:502.45pt;height:214pt;z-index:251662848" coordorigin="842,6214" coordsize="10049,4280">
            <v:shape id="_x0000_s1966" type="#_x0000_t202" style="position:absolute;left:5271;top:6385;width:5620;height:1738;mso-wrap-edited:f" wrapcoords="0 0 21600 0 21600 21600 0 21600 0 0" filled="f" stroked="f">
              <v:fill o:detectmouseclick="t"/>
              <v:textbox style="mso-next-textbox:#_x0000_s1966" inset=",7.2pt,,7.2pt">
                <w:txbxContent>
                  <w:p w:rsidR="009F6AC2" w:rsidRPr="001B6187" w:rsidRDefault="009F6AC2" w:rsidP="009F6AC2">
                    <w:pPr>
                      <w:jc w:val="both"/>
                      <w:rPr>
                        <w:sz w:val="20"/>
                        <w:szCs w:val="20"/>
                      </w:rPr>
                    </w:pPr>
                    <w:proofErr w:type="gramStart"/>
                    <w:r w:rsidRPr="001B6187">
                      <w:rPr>
                        <w:sz w:val="20"/>
                        <w:szCs w:val="20"/>
                      </w:rPr>
                      <w:t xml:space="preserve">To </w:t>
                    </w:r>
                    <w:r w:rsidR="00342B90">
                      <w:rPr>
                        <w:sz w:val="20"/>
                        <w:szCs w:val="20"/>
                      </w:rPr>
                      <w:t>display a</w:t>
                    </w:r>
                    <w:r w:rsidRPr="001B6187">
                      <w:rPr>
                        <w:sz w:val="20"/>
                        <w:szCs w:val="20"/>
                      </w:rPr>
                      <w:t xml:space="preserve"> cursor, right click on the cursor area below the graph and go to Create Cursor&gt;Free.</w:t>
                    </w:r>
                    <w:proofErr w:type="gramEnd"/>
                    <w:r w:rsidRPr="001B6187">
                      <w:rPr>
                        <w:sz w:val="20"/>
                        <w:szCs w:val="20"/>
                      </w:rPr>
                      <w:t xml:space="preserve">  Click and drag the intersection of the two lines of the cursor to the center of the object.  The corresponding grid markers on the left and bottom of the scan area indicate the location.</w:t>
                    </w:r>
                  </w:p>
                </w:txbxContent>
              </v:textbox>
            </v:shape>
            <v:shape id="Picture 2" o:spid="_x0000_s1967" type="#_x0000_t75" style="position:absolute;left:5987;top:8154;width:4320;height:2340;visibility:visible">
              <v:imagedata r:id="rId16" o:title=""/>
            </v:shape>
            <v:shape id="Picture 6" o:spid="_x0000_s1968" type="#_x0000_t75" style="position:absolute;left:842;top:6214;width:4320;height:4215;visibility:visible">
              <v:imagedata r:id="rId17" o:title=""/>
            </v:shape>
            <w10:wrap type="square"/>
          </v:group>
        </w:pict>
      </w:r>
    </w:p>
    <w:p w:rsidR="009F6AC2" w:rsidRPr="00B927E6" w:rsidRDefault="009F6AC2" w:rsidP="002A5FB1">
      <w:pPr>
        <w:ind w:left="1440"/>
        <w:jc w:val="both"/>
        <w:rPr>
          <w:rFonts w:asciiTheme="minorHAnsi" w:hAnsiTheme="minorHAnsi"/>
          <w:sz w:val="20"/>
          <w:szCs w:val="20"/>
        </w:rPr>
      </w:pPr>
    </w:p>
    <w:p w:rsidR="00135AB7" w:rsidRPr="00B927E6" w:rsidRDefault="001B23CD" w:rsidP="001B23CD">
      <w:pPr>
        <w:numPr>
          <w:ilvl w:val="0"/>
          <w:numId w:val="38"/>
        </w:numPr>
        <w:jc w:val="both"/>
        <w:rPr>
          <w:rFonts w:asciiTheme="minorHAnsi" w:hAnsiTheme="minorHAnsi"/>
          <w:sz w:val="20"/>
          <w:szCs w:val="20"/>
        </w:rPr>
      </w:pPr>
      <w:r w:rsidRPr="00B927E6">
        <w:rPr>
          <w:rFonts w:asciiTheme="minorHAnsi" w:hAnsiTheme="minorHAnsi"/>
          <w:b/>
          <w:sz w:val="20"/>
          <w:szCs w:val="20"/>
        </w:rPr>
        <w:t xml:space="preserve">Q7: </w:t>
      </w:r>
      <w:r w:rsidR="00135AB7" w:rsidRPr="00B927E6">
        <w:rPr>
          <w:rFonts w:asciiTheme="minorHAnsi" w:hAnsiTheme="minorHAnsi"/>
          <w:b/>
          <w:sz w:val="20"/>
          <w:szCs w:val="20"/>
        </w:rPr>
        <w:t>Do the objects in your scan look circular? If not, what could be done to improve your image?</w:t>
      </w:r>
    </w:p>
    <w:p w:rsidR="001B23CD" w:rsidRPr="00B927E6" w:rsidRDefault="001B23CD" w:rsidP="001B23CD">
      <w:pPr>
        <w:ind w:left="360"/>
        <w:jc w:val="both"/>
        <w:rPr>
          <w:rFonts w:asciiTheme="minorHAnsi" w:hAnsiTheme="minorHAnsi"/>
          <w:sz w:val="20"/>
          <w:szCs w:val="20"/>
        </w:rPr>
      </w:pPr>
    </w:p>
    <w:p w:rsidR="00EF40C9" w:rsidRPr="00B927E6" w:rsidRDefault="003E24BA" w:rsidP="001B23CD">
      <w:pPr>
        <w:numPr>
          <w:ilvl w:val="0"/>
          <w:numId w:val="39"/>
        </w:numPr>
        <w:jc w:val="both"/>
        <w:rPr>
          <w:rFonts w:asciiTheme="minorHAnsi" w:hAnsiTheme="minorHAnsi"/>
          <w:sz w:val="20"/>
          <w:szCs w:val="20"/>
        </w:rPr>
      </w:pPr>
      <w:r w:rsidRPr="00B927E6">
        <w:rPr>
          <w:rFonts w:asciiTheme="minorHAnsi" w:hAnsiTheme="minorHAnsi"/>
          <w:sz w:val="20"/>
          <w:szCs w:val="20"/>
        </w:rPr>
        <w:lastRenderedPageBreak/>
        <w:t xml:space="preserve">Save an image of your reconstruction by either right clicking the intensity graph and selecting </w:t>
      </w:r>
      <w:r w:rsidRPr="00B927E6">
        <w:rPr>
          <w:rFonts w:asciiTheme="minorHAnsi" w:hAnsiTheme="minorHAnsi"/>
          <w:sz w:val="20"/>
          <w:szCs w:val="20"/>
          <w:u w:val="single"/>
        </w:rPr>
        <w:t>Copy Data</w:t>
      </w:r>
      <w:r w:rsidRPr="00B927E6">
        <w:rPr>
          <w:rFonts w:asciiTheme="minorHAnsi" w:hAnsiTheme="minorHAnsi"/>
          <w:sz w:val="20"/>
          <w:szCs w:val="20"/>
        </w:rPr>
        <w:t xml:space="preserve"> or by pressing </w:t>
      </w:r>
      <w:r w:rsidRPr="00B927E6">
        <w:rPr>
          <w:rFonts w:asciiTheme="minorHAnsi" w:hAnsiTheme="minorHAnsi"/>
          <w:sz w:val="20"/>
          <w:szCs w:val="20"/>
          <w:u w:val="single"/>
        </w:rPr>
        <w:t>Print Screen</w:t>
      </w:r>
      <w:r w:rsidRPr="00B927E6">
        <w:rPr>
          <w:rFonts w:asciiTheme="minorHAnsi" w:hAnsiTheme="minorHAnsi"/>
          <w:sz w:val="20"/>
          <w:szCs w:val="20"/>
        </w:rPr>
        <w:t xml:space="preserve"> on your keyboard </w:t>
      </w:r>
      <w:r w:rsidR="00A5387A" w:rsidRPr="00B927E6">
        <w:rPr>
          <w:rFonts w:asciiTheme="minorHAnsi" w:hAnsiTheme="minorHAnsi"/>
          <w:sz w:val="20"/>
          <w:szCs w:val="20"/>
        </w:rPr>
        <w:t xml:space="preserve">(Mac users: </w:t>
      </w:r>
      <w:r w:rsidR="00A5387A" w:rsidRPr="00B927E6">
        <w:rPr>
          <w:rFonts w:asciiTheme="minorHAnsi" w:eastAsia="Arial Unicode MS" w:hAnsiTheme="majorHAnsi" w:cs="Arial Unicode MS"/>
          <w:sz w:val="20"/>
          <w:szCs w:val="20"/>
        </w:rPr>
        <w:t>⌘</w:t>
      </w:r>
      <w:r w:rsidR="00A5387A" w:rsidRPr="00B927E6">
        <w:rPr>
          <w:rFonts w:asciiTheme="minorHAnsi" w:hAnsiTheme="minorHAnsi"/>
          <w:sz w:val="20"/>
          <w:szCs w:val="20"/>
        </w:rPr>
        <w:t xml:space="preserve"> + Shift + 3) </w:t>
      </w:r>
      <w:r w:rsidRPr="00B927E6">
        <w:rPr>
          <w:rFonts w:asciiTheme="minorHAnsi" w:hAnsiTheme="minorHAnsi"/>
          <w:sz w:val="20"/>
          <w:szCs w:val="20"/>
        </w:rPr>
        <w:t>then pasting t</w:t>
      </w:r>
      <w:r w:rsidR="00336366" w:rsidRPr="00B927E6">
        <w:rPr>
          <w:rFonts w:asciiTheme="minorHAnsi" w:hAnsiTheme="minorHAnsi"/>
          <w:sz w:val="20"/>
          <w:szCs w:val="20"/>
        </w:rPr>
        <w:t xml:space="preserve">he image in another program like </w:t>
      </w:r>
      <w:r w:rsidRPr="00B927E6">
        <w:rPr>
          <w:rFonts w:asciiTheme="minorHAnsi" w:hAnsiTheme="minorHAnsi"/>
          <w:sz w:val="20"/>
          <w:szCs w:val="20"/>
        </w:rPr>
        <w:t xml:space="preserve">Word </w:t>
      </w:r>
      <w:r w:rsidR="00336366" w:rsidRPr="00B927E6">
        <w:rPr>
          <w:rFonts w:asciiTheme="minorHAnsi" w:hAnsiTheme="minorHAnsi"/>
          <w:sz w:val="20"/>
          <w:szCs w:val="20"/>
        </w:rPr>
        <w:t>or Paint</w:t>
      </w:r>
      <w:r w:rsidRPr="00B927E6">
        <w:rPr>
          <w:rFonts w:asciiTheme="minorHAnsi" w:hAnsiTheme="minorHAnsi"/>
          <w:sz w:val="20"/>
          <w:szCs w:val="20"/>
        </w:rPr>
        <w:t>.</w:t>
      </w:r>
      <w:r w:rsidR="00A5387A" w:rsidRPr="00B927E6">
        <w:rPr>
          <w:rFonts w:asciiTheme="minorHAnsi" w:hAnsiTheme="minorHAnsi"/>
          <w:sz w:val="20"/>
          <w:szCs w:val="20"/>
        </w:rPr>
        <w:t xml:space="preserve"> And </w:t>
      </w:r>
      <w:r w:rsidR="008677A3" w:rsidRPr="00B927E6">
        <w:rPr>
          <w:rFonts w:asciiTheme="minorHAnsi" w:hAnsiTheme="minorHAnsi"/>
          <w:sz w:val="20"/>
          <w:szCs w:val="20"/>
        </w:rPr>
        <w:t>then print the image.</w:t>
      </w:r>
      <w:r w:rsidR="001B23CD" w:rsidRPr="00B927E6">
        <w:rPr>
          <w:rFonts w:asciiTheme="minorHAnsi" w:hAnsiTheme="minorHAnsi"/>
          <w:sz w:val="20"/>
          <w:szCs w:val="20"/>
        </w:rPr>
        <w:t xml:space="preserve"> </w:t>
      </w:r>
      <w:r w:rsidR="001B23CD" w:rsidRPr="00B927E6">
        <w:rPr>
          <w:rFonts w:asciiTheme="minorHAnsi" w:hAnsiTheme="minorHAnsi"/>
          <w:i/>
          <w:sz w:val="20"/>
          <w:szCs w:val="20"/>
        </w:rPr>
        <w:t>Make sure to include this in your lab notebook.</w:t>
      </w:r>
      <w:r w:rsidR="00EF40C9" w:rsidRPr="00B927E6">
        <w:rPr>
          <w:rFonts w:asciiTheme="minorHAnsi" w:hAnsiTheme="minorHAnsi"/>
          <w:sz w:val="20"/>
          <w:szCs w:val="20"/>
        </w:rPr>
        <w:t xml:space="preserve"> </w:t>
      </w:r>
    </w:p>
    <w:p w:rsidR="00EF40C9" w:rsidRPr="00B927E6" w:rsidRDefault="00EF40C9" w:rsidP="002A5FB1">
      <w:pPr>
        <w:jc w:val="both"/>
        <w:rPr>
          <w:rFonts w:asciiTheme="minorHAnsi" w:hAnsiTheme="minorHAnsi"/>
          <w:sz w:val="20"/>
          <w:szCs w:val="20"/>
        </w:rPr>
      </w:pPr>
    </w:p>
    <w:p w:rsidR="00963769" w:rsidRPr="00B927E6" w:rsidRDefault="001B23CD" w:rsidP="001B23CD">
      <w:pPr>
        <w:numPr>
          <w:ilvl w:val="0"/>
          <w:numId w:val="38"/>
        </w:numPr>
        <w:jc w:val="both"/>
        <w:rPr>
          <w:rFonts w:asciiTheme="minorHAnsi" w:hAnsiTheme="minorHAnsi"/>
          <w:sz w:val="20"/>
          <w:szCs w:val="20"/>
        </w:rPr>
      </w:pPr>
      <w:r w:rsidRPr="00B927E6">
        <w:rPr>
          <w:rFonts w:asciiTheme="minorHAnsi" w:hAnsiTheme="minorHAnsi"/>
          <w:b/>
          <w:sz w:val="20"/>
          <w:szCs w:val="20"/>
        </w:rPr>
        <w:t xml:space="preserve">Q8: </w:t>
      </w:r>
      <w:r w:rsidR="009512F3" w:rsidRPr="00B927E6">
        <w:rPr>
          <w:rFonts w:asciiTheme="minorHAnsi" w:hAnsiTheme="minorHAnsi"/>
          <w:b/>
          <w:sz w:val="20"/>
          <w:szCs w:val="20"/>
        </w:rPr>
        <w:t>Do</w:t>
      </w:r>
      <w:r w:rsidR="00AA428C" w:rsidRPr="00B927E6">
        <w:rPr>
          <w:rFonts w:asciiTheme="minorHAnsi" w:hAnsiTheme="minorHAnsi"/>
          <w:b/>
          <w:sz w:val="20"/>
          <w:szCs w:val="20"/>
        </w:rPr>
        <w:t xml:space="preserve"> the content</w:t>
      </w:r>
      <w:r w:rsidR="009512F3" w:rsidRPr="00B927E6">
        <w:rPr>
          <w:rFonts w:asciiTheme="minorHAnsi" w:hAnsiTheme="minorHAnsi"/>
          <w:b/>
          <w:sz w:val="20"/>
          <w:szCs w:val="20"/>
        </w:rPr>
        <w:t>s</w:t>
      </w:r>
      <w:r w:rsidR="00AA428C" w:rsidRPr="00B927E6">
        <w:rPr>
          <w:rFonts w:asciiTheme="minorHAnsi" w:hAnsiTheme="minorHAnsi"/>
          <w:b/>
          <w:sz w:val="20"/>
          <w:szCs w:val="20"/>
        </w:rPr>
        <w:t xml:space="preserve"> of the mystery box correspond to your scan? </w:t>
      </w:r>
      <w:r w:rsidR="00EF40C9" w:rsidRPr="00B927E6">
        <w:rPr>
          <w:rFonts w:asciiTheme="minorHAnsi" w:hAnsiTheme="minorHAnsi"/>
          <w:b/>
          <w:sz w:val="20"/>
          <w:szCs w:val="20"/>
        </w:rPr>
        <w:t>Find the percent difference between your observations and the actual diameters of the cylinders</w:t>
      </w:r>
      <w:r w:rsidR="000F7ACD" w:rsidRPr="00B927E6">
        <w:rPr>
          <w:rFonts w:asciiTheme="minorHAnsi" w:hAnsiTheme="minorHAnsi"/>
          <w:b/>
          <w:sz w:val="20"/>
          <w:szCs w:val="20"/>
        </w:rPr>
        <w:t xml:space="preserve"> (0.5 cm)</w:t>
      </w:r>
      <w:r w:rsidR="00EF40C9" w:rsidRPr="00B927E6">
        <w:rPr>
          <w:rFonts w:asciiTheme="minorHAnsi" w:hAnsiTheme="minorHAnsi"/>
          <w:b/>
          <w:sz w:val="20"/>
          <w:szCs w:val="20"/>
        </w:rPr>
        <w:t xml:space="preserve"> using the formula below.</w:t>
      </w:r>
    </w:p>
    <w:p w:rsidR="00963769" w:rsidRPr="00B927E6" w:rsidRDefault="00963769" w:rsidP="002A5FB1">
      <w:pPr>
        <w:ind w:left="1080"/>
        <w:jc w:val="both"/>
        <w:rPr>
          <w:rFonts w:asciiTheme="minorHAnsi" w:hAnsiTheme="minorHAnsi"/>
          <w:sz w:val="20"/>
          <w:szCs w:val="20"/>
        </w:rPr>
      </w:pPr>
    </w:p>
    <w:p w:rsidR="00D14659" w:rsidRPr="00B927E6" w:rsidRDefault="00FB3CDE" w:rsidP="002A5FB1">
      <w:pPr>
        <w:ind w:left="1080"/>
        <w:jc w:val="both"/>
        <w:rPr>
          <w:rFonts w:asciiTheme="minorHAnsi" w:hAnsiTheme="minorHAnsi"/>
          <w:sz w:val="20"/>
          <w:szCs w:val="20"/>
        </w:rPr>
      </w:pPr>
      <w:r w:rsidRPr="00B927E6">
        <w:rPr>
          <w:rFonts w:asciiTheme="minorHAnsi" w:hAnsiTheme="minorHAnsi"/>
          <w:i/>
          <w:noProof/>
          <w:sz w:val="20"/>
          <w:szCs w:val="20"/>
        </w:rPr>
        <w:drawing>
          <wp:anchor distT="0" distB="0" distL="114300" distR="114300" simplePos="0" relativeHeight="251658752" behindDoc="0" locked="0" layoutInCell="1" allowOverlap="1">
            <wp:simplePos x="0" y="0"/>
            <wp:positionH relativeFrom="column">
              <wp:posOffset>-389255</wp:posOffset>
            </wp:positionH>
            <wp:positionV relativeFrom="paragraph">
              <wp:posOffset>13970</wp:posOffset>
            </wp:positionV>
            <wp:extent cx="2715895" cy="2251710"/>
            <wp:effectExtent l="19050" t="0" r="8255" b="0"/>
            <wp:wrapSquare wrapText="bothSides"/>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18" cstate="print"/>
                    <a:srcRect/>
                    <a:stretch>
                      <a:fillRect/>
                    </a:stretch>
                  </pic:blipFill>
                  <pic:spPr bwMode="auto">
                    <a:xfrm>
                      <a:off x="0" y="0"/>
                      <a:ext cx="2715895" cy="2251710"/>
                    </a:xfrm>
                    <a:prstGeom prst="rect">
                      <a:avLst/>
                    </a:prstGeom>
                    <a:noFill/>
                    <a:ln w="9525">
                      <a:noFill/>
                      <a:miter lim="800000"/>
                      <a:headEnd/>
                      <a:tailEnd/>
                    </a:ln>
                  </pic:spPr>
                </pic:pic>
              </a:graphicData>
            </a:graphic>
          </wp:anchor>
        </w:drawing>
      </w:r>
      <w:r w:rsidR="00387BE6" w:rsidRPr="00B927E6">
        <w:rPr>
          <w:rFonts w:asciiTheme="minorHAnsi" w:hAnsiTheme="minorHAnsi"/>
          <w:sz w:val="20"/>
          <w:szCs w:val="20"/>
        </w:rPr>
        <w:tab/>
      </w:r>
      <w:r w:rsidR="00387BE6" w:rsidRPr="00B927E6">
        <w:rPr>
          <w:rFonts w:asciiTheme="minorHAnsi" w:hAnsiTheme="minorHAnsi"/>
          <w:sz w:val="20"/>
          <w:szCs w:val="20"/>
        </w:rPr>
        <w:tab/>
      </w:r>
      <w:r w:rsidR="00963769" w:rsidRPr="00B927E6">
        <w:rPr>
          <w:rFonts w:asciiTheme="minorHAnsi" w:hAnsiTheme="minorHAnsi"/>
          <w:position w:val="-30"/>
          <w:sz w:val="20"/>
          <w:szCs w:val="20"/>
        </w:rPr>
        <w:object w:dxaOrig="4940" w:dyaOrig="720">
          <v:shape id="_x0000_i1028" type="#_x0000_t75" style="width:247.2pt;height:36.3pt" o:ole="">
            <v:imagedata r:id="rId19" o:title=""/>
          </v:shape>
          <o:OLEObject Type="Embed" ProgID="Equation.3" ShapeID="_x0000_i1028" DrawAspect="Content" ObjectID="_1455093614" r:id="rId20"/>
        </w:object>
      </w:r>
    </w:p>
    <w:p w:rsidR="00D14659" w:rsidRPr="00B927E6" w:rsidRDefault="00D14659" w:rsidP="002A5FB1">
      <w:pPr>
        <w:ind w:left="1080"/>
        <w:jc w:val="both"/>
        <w:rPr>
          <w:rFonts w:asciiTheme="minorHAnsi" w:hAnsiTheme="minorHAnsi"/>
          <w:sz w:val="20"/>
          <w:szCs w:val="20"/>
        </w:rPr>
      </w:pPr>
    </w:p>
    <w:p w:rsidR="00D14659" w:rsidRPr="00B927E6" w:rsidRDefault="00D14659" w:rsidP="002A5FB1">
      <w:pPr>
        <w:ind w:left="1080"/>
        <w:jc w:val="both"/>
        <w:rPr>
          <w:rFonts w:asciiTheme="minorHAnsi" w:hAnsiTheme="minorHAnsi"/>
          <w:i/>
          <w:sz w:val="20"/>
          <w:szCs w:val="20"/>
        </w:rPr>
      </w:pPr>
      <w:r w:rsidRPr="00B927E6">
        <w:rPr>
          <w:rFonts w:asciiTheme="minorHAnsi" w:hAnsiTheme="minorHAnsi"/>
          <w:i/>
          <w:sz w:val="20"/>
          <w:szCs w:val="20"/>
        </w:rPr>
        <w:t>This is an example of the calculation of the scanned objects given in the materials list.</w:t>
      </w:r>
    </w:p>
    <w:p w:rsidR="00D14659" w:rsidRPr="00B927E6" w:rsidRDefault="00D14659" w:rsidP="002A5FB1">
      <w:pPr>
        <w:tabs>
          <w:tab w:val="left" w:pos="2280"/>
        </w:tabs>
        <w:jc w:val="both"/>
        <w:rPr>
          <w:rFonts w:asciiTheme="minorHAnsi" w:hAnsiTheme="minorHAnsi"/>
          <w:i/>
          <w:sz w:val="20"/>
          <w:szCs w:val="20"/>
        </w:rPr>
      </w:pPr>
    </w:p>
    <w:p w:rsidR="00D14659" w:rsidRPr="00B927E6" w:rsidRDefault="00D14659" w:rsidP="002A5FB1">
      <w:pPr>
        <w:jc w:val="both"/>
        <w:rPr>
          <w:rFonts w:asciiTheme="minorHAnsi" w:hAnsiTheme="minorHAnsi"/>
          <w:i/>
          <w:sz w:val="20"/>
          <w:szCs w:val="20"/>
        </w:rPr>
      </w:pPr>
      <w:r w:rsidRPr="00B927E6">
        <w:rPr>
          <w:rFonts w:asciiTheme="minorHAnsi" w:hAnsiTheme="minorHAnsi"/>
          <w:i/>
          <w:sz w:val="20"/>
          <w:szCs w:val="20"/>
        </w:rPr>
        <w:t xml:space="preserve">For this object, the cursors indicate a horizontal diameter of 1.6 cm and a vertical diameter of 1.4 cm.  </w:t>
      </w:r>
    </w:p>
    <w:p w:rsidR="00D14659" w:rsidRPr="00B927E6" w:rsidRDefault="00D14659" w:rsidP="002A5FB1">
      <w:pPr>
        <w:jc w:val="both"/>
        <w:rPr>
          <w:rFonts w:asciiTheme="minorHAnsi" w:hAnsiTheme="minorHAnsi"/>
          <w:i/>
          <w:sz w:val="20"/>
          <w:szCs w:val="20"/>
        </w:rPr>
      </w:pPr>
    </w:p>
    <w:p w:rsidR="00D14659" w:rsidRPr="00B927E6" w:rsidRDefault="00D14659" w:rsidP="002A5FB1">
      <w:pPr>
        <w:jc w:val="both"/>
        <w:rPr>
          <w:rFonts w:asciiTheme="minorHAnsi" w:hAnsiTheme="minorHAnsi"/>
          <w:i/>
          <w:sz w:val="20"/>
          <w:szCs w:val="20"/>
        </w:rPr>
      </w:pPr>
      <w:r w:rsidRPr="00B927E6">
        <w:rPr>
          <w:rFonts w:asciiTheme="minorHAnsi" w:hAnsiTheme="minorHAnsi"/>
          <w:i/>
          <w:sz w:val="20"/>
          <w:szCs w:val="20"/>
        </w:rPr>
        <w:t>The average is 1.5 cm.  This average is used as the acquired value.</w:t>
      </w:r>
    </w:p>
    <w:p w:rsidR="00D14659" w:rsidRPr="00B927E6" w:rsidRDefault="00D14659" w:rsidP="002A5FB1">
      <w:pPr>
        <w:jc w:val="both"/>
        <w:rPr>
          <w:rFonts w:asciiTheme="minorHAnsi" w:hAnsiTheme="minorHAnsi"/>
          <w:i/>
          <w:sz w:val="20"/>
          <w:szCs w:val="20"/>
        </w:rPr>
      </w:pPr>
    </w:p>
    <w:p w:rsidR="00D14659" w:rsidRPr="00B927E6" w:rsidRDefault="002126ED" w:rsidP="002A5FB1">
      <w:pPr>
        <w:jc w:val="both"/>
        <w:rPr>
          <w:rFonts w:asciiTheme="minorHAnsi" w:hAnsiTheme="minorHAnsi"/>
          <w:i/>
          <w:sz w:val="20"/>
          <w:szCs w:val="20"/>
        </w:rPr>
      </w:pPr>
      <w:r>
        <w:rPr>
          <w:rFonts w:asciiTheme="minorHAnsi" w:hAnsiTheme="minorHAnsi"/>
          <w:i/>
          <w:sz w:val="20"/>
          <w:szCs w:val="20"/>
        </w:rPr>
        <w:t>The object was</w:t>
      </w:r>
      <w:r w:rsidR="00D14659" w:rsidRPr="00B927E6">
        <w:rPr>
          <w:rFonts w:asciiTheme="minorHAnsi" w:hAnsiTheme="minorHAnsi"/>
          <w:i/>
          <w:sz w:val="20"/>
          <w:szCs w:val="20"/>
        </w:rPr>
        <w:t xml:space="preserve"> measured to be 1.3 cm, therefore the calculation for percent difference is:</w:t>
      </w:r>
    </w:p>
    <w:p w:rsidR="00D14659" w:rsidRPr="00B927E6" w:rsidRDefault="00D14659" w:rsidP="002A5FB1">
      <w:pPr>
        <w:jc w:val="both"/>
        <w:rPr>
          <w:rFonts w:asciiTheme="minorHAnsi" w:hAnsiTheme="minorHAnsi"/>
          <w:sz w:val="20"/>
          <w:szCs w:val="20"/>
        </w:rPr>
      </w:pPr>
    </w:p>
    <w:p w:rsidR="00D14659" w:rsidRPr="00B927E6" w:rsidRDefault="00D14659" w:rsidP="002A5FB1">
      <w:pPr>
        <w:jc w:val="both"/>
        <w:rPr>
          <w:rFonts w:asciiTheme="minorHAnsi" w:hAnsiTheme="minorHAnsi"/>
          <w:sz w:val="20"/>
          <w:szCs w:val="20"/>
        </w:rPr>
      </w:pPr>
      <w:r w:rsidRPr="00B927E6">
        <w:rPr>
          <w:rFonts w:asciiTheme="minorHAnsi" w:hAnsiTheme="minorHAnsi"/>
          <w:position w:val="-28"/>
          <w:sz w:val="20"/>
          <w:szCs w:val="20"/>
        </w:rPr>
        <w:object w:dxaOrig="2540" w:dyaOrig="680">
          <v:shape id="_x0000_i1029" type="#_x0000_t75" style="width:127.45pt;height:33.75pt" o:ole="">
            <v:imagedata r:id="rId21" o:title=""/>
          </v:shape>
          <o:OLEObject Type="Embed" ProgID="Equation.3" ShapeID="_x0000_i1029" DrawAspect="Content" ObjectID="_1455093615" r:id="rId22"/>
        </w:object>
      </w:r>
    </w:p>
    <w:p w:rsidR="00EB70F2" w:rsidRPr="00B927E6" w:rsidRDefault="00EB70F2" w:rsidP="002A5FB1">
      <w:pPr>
        <w:jc w:val="both"/>
        <w:rPr>
          <w:rFonts w:asciiTheme="minorHAnsi" w:hAnsiTheme="minorHAnsi"/>
          <w:sz w:val="20"/>
          <w:szCs w:val="20"/>
        </w:rPr>
      </w:pPr>
    </w:p>
    <w:p w:rsidR="00D14659" w:rsidRPr="00B927E6" w:rsidRDefault="00D14659" w:rsidP="002A5FB1">
      <w:pPr>
        <w:jc w:val="both"/>
        <w:rPr>
          <w:rFonts w:asciiTheme="minorHAnsi" w:hAnsiTheme="minorHAnsi"/>
          <w:sz w:val="20"/>
          <w:szCs w:val="20"/>
        </w:rPr>
      </w:pPr>
    </w:p>
    <w:p w:rsidR="00963769" w:rsidRPr="00B927E6" w:rsidRDefault="007B0D0A" w:rsidP="007B0D0A">
      <w:pPr>
        <w:numPr>
          <w:ilvl w:val="0"/>
          <w:numId w:val="38"/>
        </w:numPr>
        <w:jc w:val="both"/>
        <w:rPr>
          <w:rFonts w:asciiTheme="minorHAnsi" w:hAnsiTheme="minorHAnsi"/>
          <w:b/>
          <w:sz w:val="20"/>
          <w:szCs w:val="20"/>
        </w:rPr>
      </w:pPr>
      <w:r w:rsidRPr="00B927E6">
        <w:rPr>
          <w:rFonts w:asciiTheme="minorHAnsi" w:hAnsiTheme="minorHAnsi"/>
          <w:b/>
          <w:sz w:val="20"/>
          <w:szCs w:val="20"/>
        </w:rPr>
        <w:t xml:space="preserve">Q9: </w:t>
      </w:r>
      <w:r w:rsidR="00963769" w:rsidRPr="00B927E6">
        <w:rPr>
          <w:rFonts w:asciiTheme="minorHAnsi" w:hAnsiTheme="minorHAnsi"/>
          <w:b/>
          <w:sz w:val="20"/>
          <w:szCs w:val="20"/>
        </w:rPr>
        <w:t>How would you obtain a 3-D image of the object?</w:t>
      </w:r>
      <w:r w:rsidR="00EF40C9" w:rsidRPr="00B927E6">
        <w:rPr>
          <w:rFonts w:asciiTheme="minorHAnsi" w:hAnsiTheme="minorHAnsi"/>
          <w:b/>
          <w:sz w:val="20"/>
          <w:szCs w:val="20"/>
        </w:rPr>
        <w:tab/>
      </w:r>
    </w:p>
    <w:p w:rsidR="00387BE6" w:rsidRPr="00B927E6" w:rsidRDefault="00387BE6" w:rsidP="002A5FB1">
      <w:pPr>
        <w:ind w:left="1080"/>
        <w:jc w:val="both"/>
        <w:rPr>
          <w:rFonts w:asciiTheme="minorHAnsi" w:hAnsiTheme="minorHAnsi"/>
          <w:b/>
          <w:sz w:val="20"/>
          <w:szCs w:val="20"/>
        </w:rPr>
      </w:pPr>
    </w:p>
    <w:p w:rsidR="00387BE6" w:rsidRPr="00B927E6" w:rsidRDefault="007B0D0A" w:rsidP="007B0D0A">
      <w:pPr>
        <w:numPr>
          <w:ilvl w:val="0"/>
          <w:numId w:val="38"/>
        </w:numPr>
        <w:jc w:val="both"/>
        <w:rPr>
          <w:rFonts w:asciiTheme="minorHAnsi" w:hAnsiTheme="minorHAnsi"/>
          <w:b/>
          <w:sz w:val="20"/>
          <w:szCs w:val="20"/>
        </w:rPr>
      </w:pPr>
      <w:r w:rsidRPr="00B927E6">
        <w:rPr>
          <w:rFonts w:asciiTheme="minorHAnsi" w:hAnsiTheme="minorHAnsi"/>
          <w:b/>
          <w:sz w:val="20"/>
          <w:szCs w:val="20"/>
        </w:rPr>
        <w:t xml:space="preserve">Q10: </w:t>
      </w:r>
      <w:r w:rsidR="00387BE6" w:rsidRPr="00B927E6">
        <w:rPr>
          <w:rFonts w:asciiTheme="minorHAnsi" w:hAnsiTheme="minorHAnsi"/>
          <w:b/>
          <w:sz w:val="20"/>
          <w:szCs w:val="20"/>
        </w:rPr>
        <w:t xml:space="preserve">Summarize how your image was obtained. How is this experiment different from a real CT scan? </w:t>
      </w:r>
    </w:p>
    <w:p w:rsidR="007D3802" w:rsidRPr="00B927E6" w:rsidRDefault="007D3802" w:rsidP="002A5FB1">
      <w:pPr>
        <w:ind w:left="1980"/>
        <w:jc w:val="both"/>
        <w:rPr>
          <w:rFonts w:asciiTheme="minorHAnsi" w:hAnsiTheme="minorHAnsi"/>
          <w:sz w:val="20"/>
          <w:szCs w:val="20"/>
        </w:rPr>
      </w:pPr>
    </w:p>
    <w:p w:rsidR="004F315C" w:rsidRPr="00B927E6" w:rsidRDefault="004F315C" w:rsidP="002A5FB1">
      <w:pPr>
        <w:jc w:val="both"/>
        <w:rPr>
          <w:rFonts w:asciiTheme="minorHAnsi" w:hAnsiTheme="minorHAnsi"/>
          <w:b/>
          <w:sz w:val="20"/>
          <w:szCs w:val="20"/>
        </w:rPr>
      </w:pPr>
    </w:p>
    <w:sectPr w:rsidR="004F315C" w:rsidRPr="00B927E6" w:rsidSect="00E829BB">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70" w:rsidRDefault="00116370">
      <w:r>
        <w:separator/>
      </w:r>
    </w:p>
  </w:endnote>
  <w:endnote w:type="continuationSeparator" w:id="0">
    <w:p w:rsidR="00116370" w:rsidRDefault="0011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70" w:rsidRDefault="00116370">
      <w:r>
        <w:separator/>
      </w:r>
    </w:p>
  </w:footnote>
  <w:footnote w:type="continuationSeparator" w:id="0">
    <w:p w:rsidR="00116370" w:rsidRDefault="0011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CA" w:rsidRPr="00254ACA" w:rsidRDefault="00254ACA" w:rsidP="00254ACA">
    <w:pPr>
      <w:pStyle w:val="Header"/>
      <w:jc w:val="right"/>
      <w:rPr>
        <w:sz w:val="22"/>
        <w:szCs w:val="22"/>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B2" w:rsidRDefault="006D47B2">
    <w:pPr>
      <w:pStyle w:val="Header"/>
    </w:pPr>
  </w:p>
  <w:p w:rsidR="006D47B2" w:rsidRDefault="006D47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15"/>
    <w:multiLevelType w:val="multilevel"/>
    <w:tmpl w:val="EBCA3D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AB1E9B"/>
    <w:multiLevelType w:val="hybridMultilevel"/>
    <w:tmpl w:val="9BDA8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757FC"/>
    <w:multiLevelType w:val="hybridMultilevel"/>
    <w:tmpl w:val="6700D6C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7761E"/>
    <w:multiLevelType w:val="hybridMultilevel"/>
    <w:tmpl w:val="764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80B08"/>
    <w:multiLevelType w:val="hybridMultilevel"/>
    <w:tmpl w:val="C9E4B256"/>
    <w:lvl w:ilvl="0" w:tplc="04090011">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F5303"/>
    <w:multiLevelType w:val="hybridMultilevel"/>
    <w:tmpl w:val="CF348F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447B4"/>
    <w:multiLevelType w:val="hybridMultilevel"/>
    <w:tmpl w:val="F118C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DC5DAB"/>
    <w:multiLevelType w:val="hybridMultilevel"/>
    <w:tmpl w:val="64E28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1602CB"/>
    <w:multiLevelType w:val="hybridMultilevel"/>
    <w:tmpl w:val="C9E4B256"/>
    <w:lvl w:ilvl="0" w:tplc="04090011">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DC098A"/>
    <w:multiLevelType w:val="multilevel"/>
    <w:tmpl w:val="9BB051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9F0C01"/>
    <w:multiLevelType w:val="hybridMultilevel"/>
    <w:tmpl w:val="5CD25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1646ED"/>
    <w:multiLevelType w:val="hybridMultilevel"/>
    <w:tmpl w:val="4B86BB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B766D"/>
    <w:multiLevelType w:val="hybridMultilevel"/>
    <w:tmpl w:val="20908A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0B4354"/>
    <w:multiLevelType w:val="multilevel"/>
    <w:tmpl w:val="E8D001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A6351F9"/>
    <w:multiLevelType w:val="hybridMultilevel"/>
    <w:tmpl w:val="ED0205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B75C7B"/>
    <w:multiLevelType w:val="hybridMultilevel"/>
    <w:tmpl w:val="42DA12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89542E"/>
    <w:multiLevelType w:val="hybridMultilevel"/>
    <w:tmpl w:val="A104C30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0F85FCD"/>
    <w:multiLevelType w:val="hybridMultilevel"/>
    <w:tmpl w:val="C0E0C5F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81510"/>
    <w:multiLevelType w:val="hybridMultilevel"/>
    <w:tmpl w:val="68F61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E52142"/>
    <w:multiLevelType w:val="hybridMultilevel"/>
    <w:tmpl w:val="4AB80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9F03BF"/>
    <w:multiLevelType w:val="hybridMultilevel"/>
    <w:tmpl w:val="E8D00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6223E9"/>
    <w:multiLevelType w:val="hybridMultilevel"/>
    <w:tmpl w:val="EB968800"/>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25379D"/>
    <w:multiLevelType w:val="hybridMultilevel"/>
    <w:tmpl w:val="9EEEB44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557581"/>
    <w:multiLevelType w:val="hybridMultilevel"/>
    <w:tmpl w:val="D18436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617CCB"/>
    <w:multiLevelType w:val="hybridMultilevel"/>
    <w:tmpl w:val="A4967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417389"/>
    <w:multiLevelType w:val="hybridMultilevel"/>
    <w:tmpl w:val="7A7678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293063"/>
    <w:multiLevelType w:val="hybridMultilevel"/>
    <w:tmpl w:val="4432A394"/>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51286C"/>
    <w:multiLevelType w:val="hybridMultilevel"/>
    <w:tmpl w:val="C08C47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D0295"/>
    <w:multiLevelType w:val="hybridMultilevel"/>
    <w:tmpl w:val="716E29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240ABB"/>
    <w:multiLevelType w:val="hybridMultilevel"/>
    <w:tmpl w:val="9BB051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5F34CB"/>
    <w:multiLevelType w:val="multilevel"/>
    <w:tmpl w:val="7A7678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3D5589"/>
    <w:multiLevelType w:val="hybridMultilevel"/>
    <w:tmpl w:val="73C00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494079"/>
    <w:multiLevelType w:val="multilevel"/>
    <w:tmpl w:val="9BB051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86F9A"/>
    <w:multiLevelType w:val="hybridMultilevel"/>
    <w:tmpl w:val="74B81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757AF0"/>
    <w:multiLevelType w:val="hybridMultilevel"/>
    <w:tmpl w:val="2932D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AD369C"/>
    <w:multiLevelType w:val="hybridMultilevel"/>
    <w:tmpl w:val="60368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4326D21"/>
    <w:multiLevelType w:val="multilevel"/>
    <w:tmpl w:val="9BB051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1A1DBC"/>
    <w:multiLevelType w:val="hybridMultilevel"/>
    <w:tmpl w:val="9F8E9222"/>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85B132F"/>
    <w:multiLevelType w:val="hybridMultilevel"/>
    <w:tmpl w:val="4546E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BA68CB"/>
    <w:multiLevelType w:val="multilevel"/>
    <w:tmpl w:val="0CBA9396"/>
    <w:lvl w:ilvl="0">
      <w:start w:val="1"/>
      <w:numFmt w:val="decimal"/>
      <w:lvlText w:val="%1"/>
      <w:lvlJc w:val="left"/>
      <w:pPr>
        <w:tabs>
          <w:tab w:val="num" w:pos="1050"/>
        </w:tabs>
        <w:ind w:left="1050" w:hanging="1050"/>
      </w:pPr>
      <w:rPr>
        <w:rFonts w:hint="default"/>
        <w:u w:val="single"/>
      </w:rPr>
    </w:lvl>
    <w:lvl w:ilvl="1">
      <w:start w:val="5"/>
      <w:numFmt w:val="decimal"/>
      <w:lvlText w:val="%1.%2"/>
      <w:lvlJc w:val="left"/>
      <w:pPr>
        <w:tabs>
          <w:tab w:val="num" w:pos="1110"/>
        </w:tabs>
        <w:ind w:left="1110" w:hanging="1050"/>
      </w:pPr>
      <w:rPr>
        <w:rFonts w:hint="default"/>
        <w:u w:val="single"/>
      </w:rPr>
    </w:lvl>
    <w:lvl w:ilvl="2">
      <w:start w:val="1"/>
      <w:numFmt w:val="decimal"/>
      <w:lvlText w:val="%1.%2-%3"/>
      <w:lvlJc w:val="left"/>
      <w:pPr>
        <w:tabs>
          <w:tab w:val="num" w:pos="1170"/>
        </w:tabs>
        <w:ind w:left="1170" w:hanging="1050"/>
      </w:pPr>
      <w:rPr>
        <w:rFonts w:hint="default"/>
        <w:u w:val="single"/>
      </w:rPr>
    </w:lvl>
    <w:lvl w:ilvl="3">
      <w:start w:val="3"/>
      <w:numFmt w:val="decimal"/>
      <w:lvlText w:val="%1.%2-%3.%4"/>
      <w:lvlJc w:val="left"/>
      <w:pPr>
        <w:tabs>
          <w:tab w:val="num" w:pos="1230"/>
        </w:tabs>
        <w:ind w:left="1230" w:hanging="1050"/>
      </w:pPr>
      <w:rPr>
        <w:rFonts w:hint="default"/>
        <w:u w:val="single"/>
      </w:rPr>
    </w:lvl>
    <w:lvl w:ilvl="4">
      <w:start w:val="1"/>
      <w:numFmt w:val="decimal"/>
      <w:lvlText w:val="%1.%2-%3.%4.%5"/>
      <w:lvlJc w:val="left"/>
      <w:pPr>
        <w:tabs>
          <w:tab w:val="num" w:pos="1320"/>
        </w:tabs>
        <w:ind w:left="1320" w:hanging="1080"/>
      </w:pPr>
      <w:rPr>
        <w:rFonts w:hint="default"/>
        <w:u w:val="single"/>
      </w:rPr>
    </w:lvl>
    <w:lvl w:ilvl="5">
      <w:start w:val="1"/>
      <w:numFmt w:val="decimal"/>
      <w:lvlText w:val="%1.%2-%3.%4.%5.%6"/>
      <w:lvlJc w:val="left"/>
      <w:pPr>
        <w:tabs>
          <w:tab w:val="num" w:pos="1380"/>
        </w:tabs>
        <w:ind w:left="1380" w:hanging="1080"/>
      </w:pPr>
      <w:rPr>
        <w:rFonts w:hint="default"/>
        <w:u w:val="single"/>
      </w:rPr>
    </w:lvl>
    <w:lvl w:ilvl="6">
      <w:start w:val="1"/>
      <w:numFmt w:val="decimal"/>
      <w:lvlText w:val="%1.%2-%3.%4.%5.%6.%7"/>
      <w:lvlJc w:val="left"/>
      <w:pPr>
        <w:tabs>
          <w:tab w:val="num" w:pos="1800"/>
        </w:tabs>
        <w:ind w:left="1800" w:hanging="1440"/>
      </w:pPr>
      <w:rPr>
        <w:rFonts w:hint="default"/>
        <w:u w:val="single"/>
      </w:rPr>
    </w:lvl>
    <w:lvl w:ilvl="7">
      <w:start w:val="1"/>
      <w:numFmt w:val="decimal"/>
      <w:lvlText w:val="%1.%2-%3.%4.%5.%6.%7.%8"/>
      <w:lvlJc w:val="left"/>
      <w:pPr>
        <w:tabs>
          <w:tab w:val="num" w:pos="1860"/>
        </w:tabs>
        <w:ind w:left="1860" w:hanging="1440"/>
      </w:pPr>
      <w:rPr>
        <w:rFonts w:hint="default"/>
        <w:u w:val="single"/>
      </w:rPr>
    </w:lvl>
    <w:lvl w:ilvl="8">
      <w:start w:val="1"/>
      <w:numFmt w:val="decimal"/>
      <w:lvlText w:val="%1.%2-%3.%4.%5.%6.%7.%8.%9"/>
      <w:lvlJc w:val="left"/>
      <w:pPr>
        <w:tabs>
          <w:tab w:val="num" w:pos="2280"/>
        </w:tabs>
        <w:ind w:left="2280" w:hanging="1800"/>
      </w:pPr>
      <w:rPr>
        <w:rFonts w:hint="default"/>
        <w:u w:val="single"/>
      </w:rPr>
    </w:lvl>
  </w:abstractNum>
  <w:abstractNum w:abstractNumId="40">
    <w:nsid w:val="7C71552F"/>
    <w:multiLevelType w:val="hybridMultilevel"/>
    <w:tmpl w:val="897CCA5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26"/>
  </w:num>
  <w:num w:numId="4">
    <w:abstractNumId w:val="17"/>
  </w:num>
  <w:num w:numId="5">
    <w:abstractNumId w:val="40"/>
  </w:num>
  <w:num w:numId="6">
    <w:abstractNumId w:val="30"/>
  </w:num>
  <w:num w:numId="7">
    <w:abstractNumId w:val="2"/>
  </w:num>
  <w:num w:numId="8">
    <w:abstractNumId w:val="4"/>
  </w:num>
  <w:num w:numId="9">
    <w:abstractNumId w:val="22"/>
  </w:num>
  <w:num w:numId="10">
    <w:abstractNumId w:val="28"/>
  </w:num>
  <w:num w:numId="11">
    <w:abstractNumId w:val="23"/>
  </w:num>
  <w:num w:numId="12">
    <w:abstractNumId w:val="29"/>
  </w:num>
  <w:num w:numId="13">
    <w:abstractNumId w:val="9"/>
  </w:num>
  <w:num w:numId="14">
    <w:abstractNumId w:val="32"/>
  </w:num>
  <w:num w:numId="15">
    <w:abstractNumId w:val="15"/>
  </w:num>
  <w:num w:numId="16">
    <w:abstractNumId w:val="36"/>
  </w:num>
  <w:num w:numId="17">
    <w:abstractNumId w:val="12"/>
  </w:num>
  <w:num w:numId="18">
    <w:abstractNumId w:val="35"/>
  </w:num>
  <w:num w:numId="19">
    <w:abstractNumId w:val="18"/>
  </w:num>
  <w:num w:numId="20">
    <w:abstractNumId w:val="1"/>
  </w:num>
  <w:num w:numId="21">
    <w:abstractNumId w:val="10"/>
  </w:num>
  <w:num w:numId="22">
    <w:abstractNumId w:val="14"/>
  </w:num>
  <w:num w:numId="23">
    <w:abstractNumId w:val="6"/>
  </w:num>
  <w:num w:numId="24">
    <w:abstractNumId w:val="7"/>
  </w:num>
  <w:num w:numId="25">
    <w:abstractNumId w:val="19"/>
  </w:num>
  <w:num w:numId="26">
    <w:abstractNumId w:val="33"/>
  </w:num>
  <w:num w:numId="27">
    <w:abstractNumId w:val="34"/>
  </w:num>
  <w:num w:numId="28">
    <w:abstractNumId w:val="24"/>
  </w:num>
  <w:num w:numId="29">
    <w:abstractNumId w:val="31"/>
  </w:num>
  <w:num w:numId="30">
    <w:abstractNumId w:val="39"/>
  </w:num>
  <w:num w:numId="31">
    <w:abstractNumId w:val="20"/>
  </w:num>
  <w:num w:numId="32">
    <w:abstractNumId w:val="13"/>
  </w:num>
  <w:num w:numId="33">
    <w:abstractNumId w:val="16"/>
  </w:num>
  <w:num w:numId="34">
    <w:abstractNumId w:val="0"/>
  </w:num>
  <w:num w:numId="35">
    <w:abstractNumId w:val="38"/>
  </w:num>
  <w:num w:numId="36">
    <w:abstractNumId w:val="8"/>
  </w:num>
  <w:num w:numId="37">
    <w:abstractNumId w:val="11"/>
  </w:num>
  <w:num w:numId="38">
    <w:abstractNumId w:val="37"/>
  </w:num>
  <w:num w:numId="39">
    <w:abstractNumId w:val="21"/>
  </w:num>
  <w:num w:numId="40">
    <w:abstractNumId w:val="3"/>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ctiveWritingStyle w:appName="MSWord" w:lang="en-US" w:vendorID="64" w:dllVersion="131078" w:nlCheck="1" w:checkStyle="1"/>
  <w:proofState w:spelling="clean" w:grammar="clean"/>
  <w:stylePaneFormatFilter w:val="3F01"/>
  <w:defaultTabStop w:val="720"/>
  <w:drawingGridHorizontalSpacing w:val="120"/>
  <w:drawingGridVerticalSpacing w:val="181"/>
  <w:displayHorizontalDrawingGridEvery w:val="2"/>
  <w:characterSpacingControl w:val="doNotCompress"/>
  <w:footnotePr>
    <w:footnote w:id="-1"/>
    <w:footnote w:id="0"/>
  </w:footnotePr>
  <w:endnotePr>
    <w:endnote w:id="-1"/>
    <w:endnote w:id="0"/>
  </w:endnotePr>
  <w:compat/>
  <w:rsids>
    <w:rsidRoot w:val="00F33305"/>
    <w:rsid w:val="00000941"/>
    <w:rsid w:val="00000971"/>
    <w:rsid w:val="00010C99"/>
    <w:rsid w:val="0001517A"/>
    <w:rsid w:val="000225DD"/>
    <w:rsid w:val="00024438"/>
    <w:rsid w:val="00025A0F"/>
    <w:rsid w:val="00025AD1"/>
    <w:rsid w:val="00026764"/>
    <w:rsid w:val="000325EB"/>
    <w:rsid w:val="0004246F"/>
    <w:rsid w:val="00042984"/>
    <w:rsid w:val="0004555C"/>
    <w:rsid w:val="00056269"/>
    <w:rsid w:val="00060A93"/>
    <w:rsid w:val="00061129"/>
    <w:rsid w:val="0006220C"/>
    <w:rsid w:val="000622A2"/>
    <w:rsid w:val="00065FFF"/>
    <w:rsid w:val="000713F4"/>
    <w:rsid w:val="000723EC"/>
    <w:rsid w:val="000747E7"/>
    <w:rsid w:val="000777BE"/>
    <w:rsid w:val="00077DA2"/>
    <w:rsid w:val="00082852"/>
    <w:rsid w:val="00085621"/>
    <w:rsid w:val="00091560"/>
    <w:rsid w:val="00091FD6"/>
    <w:rsid w:val="00093FC4"/>
    <w:rsid w:val="0009439B"/>
    <w:rsid w:val="00094C61"/>
    <w:rsid w:val="0009592C"/>
    <w:rsid w:val="00097B76"/>
    <w:rsid w:val="000B6CD8"/>
    <w:rsid w:val="000C00DD"/>
    <w:rsid w:val="000C0596"/>
    <w:rsid w:val="000C3759"/>
    <w:rsid w:val="000C514B"/>
    <w:rsid w:val="000C7031"/>
    <w:rsid w:val="000C73E3"/>
    <w:rsid w:val="000D4130"/>
    <w:rsid w:val="000D4E99"/>
    <w:rsid w:val="000D5696"/>
    <w:rsid w:val="000D78C0"/>
    <w:rsid w:val="000E2237"/>
    <w:rsid w:val="000E5271"/>
    <w:rsid w:val="000E629D"/>
    <w:rsid w:val="000E7F67"/>
    <w:rsid w:val="000F13D1"/>
    <w:rsid w:val="000F7ACD"/>
    <w:rsid w:val="00103C13"/>
    <w:rsid w:val="001124F4"/>
    <w:rsid w:val="0011457B"/>
    <w:rsid w:val="00116370"/>
    <w:rsid w:val="0011793E"/>
    <w:rsid w:val="00120809"/>
    <w:rsid w:val="00120EAE"/>
    <w:rsid w:val="00126557"/>
    <w:rsid w:val="0012715A"/>
    <w:rsid w:val="00133EDF"/>
    <w:rsid w:val="00135AB7"/>
    <w:rsid w:val="00137C2F"/>
    <w:rsid w:val="00140E40"/>
    <w:rsid w:val="00140F99"/>
    <w:rsid w:val="001418F5"/>
    <w:rsid w:val="001423EF"/>
    <w:rsid w:val="00143675"/>
    <w:rsid w:val="001462B2"/>
    <w:rsid w:val="001468F0"/>
    <w:rsid w:val="00151467"/>
    <w:rsid w:val="00151D59"/>
    <w:rsid w:val="001607E3"/>
    <w:rsid w:val="0016420C"/>
    <w:rsid w:val="00165246"/>
    <w:rsid w:val="001668E7"/>
    <w:rsid w:val="001678AD"/>
    <w:rsid w:val="00172C62"/>
    <w:rsid w:val="0017539F"/>
    <w:rsid w:val="0017576D"/>
    <w:rsid w:val="00181549"/>
    <w:rsid w:val="00185971"/>
    <w:rsid w:val="00185CD0"/>
    <w:rsid w:val="00190CBB"/>
    <w:rsid w:val="00191D50"/>
    <w:rsid w:val="001A1DF0"/>
    <w:rsid w:val="001A2810"/>
    <w:rsid w:val="001A3D59"/>
    <w:rsid w:val="001A6974"/>
    <w:rsid w:val="001A7A3C"/>
    <w:rsid w:val="001A7BB3"/>
    <w:rsid w:val="001A7FB4"/>
    <w:rsid w:val="001B0A82"/>
    <w:rsid w:val="001B23CD"/>
    <w:rsid w:val="001B670B"/>
    <w:rsid w:val="001C0551"/>
    <w:rsid w:val="001C3C08"/>
    <w:rsid w:val="001D05F3"/>
    <w:rsid w:val="001D0D72"/>
    <w:rsid w:val="001D3230"/>
    <w:rsid w:val="001D4378"/>
    <w:rsid w:val="001E599F"/>
    <w:rsid w:val="001E70DE"/>
    <w:rsid w:val="001E7E86"/>
    <w:rsid w:val="001F34AB"/>
    <w:rsid w:val="001F44EC"/>
    <w:rsid w:val="0020142E"/>
    <w:rsid w:val="00210111"/>
    <w:rsid w:val="002126ED"/>
    <w:rsid w:val="00212BBD"/>
    <w:rsid w:val="00220754"/>
    <w:rsid w:val="002225F9"/>
    <w:rsid w:val="00230FEE"/>
    <w:rsid w:val="00240F6D"/>
    <w:rsid w:val="002414FB"/>
    <w:rsid w:val="00242BC4"/>
    <w:rsid w:val="002505EB"/>
    <w:rsid w:val="00252334"/>
    <w:rsid w:val="0025299F"/>
    <w:rsid w:val="00252EF0"/>
    <w:rsid w:val="00253A55"/>
    <w:rsid w:val="002541B0"/>
    <w:rsid w:val="00254ACA"/>
    <w:rsid w:val="00254E30"/>
    <w:rsid w:val="00255092"/>
    <w:rsid w:val="00256954"/>
    <w:rsid w:val="00257999"/>
    <w:rsid w:val="00257ED8"/>
    <w:rsid w:val="002619B8"/>
    <w:rsid w:val="0026212E"/>
    <w:rsid w:val="00264590"/>
    <w:rsid w:val="00273B72"/>
    <w:rsid w:val="0027534E"/>
    <w:rsid w:val="002805BB"/>
    <w:rsid w:val="00280C0A"/>
    <w:rsid w:val="00282CE4"/>
    <w:rsid w:val="002837CA"/>
    <w:rsid w:val="00297FB8"/>
    <w:rsid w:val="002A036A"/>
    <w:rsid w:val="002A3702"/>
    <w:rsid w:val="002A5FB1"/>
    <w:rsid w:val="002A7DD8"/>
    <w:rsid w:val="002B36F8"/>
    <w:rsid w:val="002B7C55"/>
    <w:rsid w:val="002C113C"/>
    <w:rsid w:val="002C1673"/>
    <w:rsid w:val="002C280B"/>
    <w:rsid w:val="002C2ABB"/>
    <w:rsid w:val="002C4AC3"/>
    <w:rsid w:val="002C7560"/>
    <w:rsid w:val="002D23C1"/>
    <w:rsid w:val="002D3CB8"/>
    <w:rsid w:val="002D400D"/>
    <w:rsid w:val="002E126C"/>
    <w:rsid w:val="002E2E39"/>
    <w:rsid w:val="002E5651"/>
    <w:rsid w:val="002E759F"/>
    <w:rsid w:val="002F0535"/>
    <w:rsid w:val="002F0979"/>
    <w:rsid w:val="002F15CA"/>
    <w:rsid w:val="002F211D"/>
    <w:rsid w:val="0030255E"/>
    <w:rsid w:val="00303B61"/>
    <w:rsid w:val="00305A44"/>
    <w:rsid w:val="00306FA7"/>
    <w:rsid w:val="00307ED8"/>
    <w:rsid w:val="0031131A"/>
    <w:rsid w:val="003134E3"/>
    <w:rsid w:val="00314DB6"/>
    <w:rsid w:val="0032652E"/>
    <w:rsid w:val="00327056"/>
    <w:rsid w:val="00331421"/>
    <w:rsid w:val="00336366"/>
    <w:rsid w:val="00341485"/>
    <w:rsid w:val="0034209E"/>
    <w:rsid w:val="00342B90"/>
    <w:rsid w:val="00343531"/>
    <w:rsid w:val="003557DE"/>
    <w:rsid w:val="00365467"/>
    <w:rsid w:val="003670F7"/>
    <w:rsid w:val="00367B04"/>
    <w:rsid w:val="00367DE5"/>
    <w:rsid w:val="00370A05"/>
    <w:rsid w:val="00370E72"/>
    <w:rsid w:val="00372ECB"/>
    <w:rsid w:val="003779F5"/>
    <w:rsid w:val="00377F1D"/>
    <w:rsid w:val="00381A34"/>
    <w:rsid w:val="00382E8D"/>
    <w:rsid w:val="0038489C"/>
    <w:rsid w:val="00387BE6"/>
    <w:rsid w:val="00392FAC"/>
    <w:rsid w:val="003A04D0"/>
    <w:rsid w:val="003A1C8B"/>
    <w:rsid w:val="003A2AB8"/>
    <w:rsid w:val="003A3009"/>
    <w:rsid w:val="003A36C4"/>
    <w:rsid w:val="003A412D"/>
    <w:rsid w:val="003B116E"/>
    <w:rsid w:val="003B2814"/>
    <w:rsid w:val="003B3B5A"/>
    <w:rsid w:val="003B6873"/>
    <w:rsid w:val="003C0C38"/>
    <w:rsid w:val="003C0C54"/>
    <w:rsid w:val="003D18BB"/>
    <w:rsid w:val="003D7831"/>
    <w:rsid w:val="003E24BA"/>
    <w:rsid w:val="003E36D4"/>
    <w:rsid w:val="003E3B70"/>
    <w:rsid w:val="003E5077"/>
    <w:rsid w:val="003F04E0"/>
    <w:rsid w:val="003F063B"/>
    <w:rsid w:val="003F3C95"/>
    <w:rsid w:val="003F3DF3"/>
    <w:rsid w:val="004045E9"/>
    <w:rsid w:val="00406CC4"/>
    <w:rsid w:val="00406CF2"/>
    <w:rsid w:val="004128EF"/>
    <w:rsid w:val="00412C51"/>
    <w:rsid w:val="00412EEE"/>
    <w:rsid w:val="00414748"/>
    <w:rsid w:val="004147F4"/>
    <w:rsid w:val="00420A84"/>
    <w:rsid w:val="00421EE2"/>
    <w:rsid w:val="004255D0"/>
    <w:rsid w:val="00431944"/>
    <w:rsid w:val="00434B0A"/>
    <w:rsid w:val="004352F1"/>
    <w:rsid w:val="00440EF7"/>
    <w:rsid w:val="00443C1B"/>
    <w:rsid w:val="00444D50"/>
    <w:rsid w:val="00445311"/>
    <w:rsid w:val="004479BE"/>
    <w:rsid w:val="00450574"/>
    <w:rsid w:val="00452CB6"/>
    <w:rsid w:val="0045325C"/>
    <w:rsid w:val="00454294"/>
    <w:rsid w:val="00455842"/>
    <w:rsid w:val="004571CC"/>
    <w:rsid w:val="00460DC7"/>
    <w:rsid w:val="00461036"/>
    <w:rsid w:val="004636B2"/>
    <w:rsid w:val="00464929"/>
    <w:rsid w:val="0046594F"/>
    <w:rsid w:val="0047270C"/>
    <w:rsid w:val="004739EF"/>
    <w:rsid w:val="00473CFB"/>
    <w:rsid w:val="00474266"/>
    <w:rsid w:val="00481140"/>
    <w:rsid w:val="004828B8"/>
    <w:rsid w:val="00485940"/>
    <w:rsid w:val="004A267E"/>
    <w:rsid w:val="004B5ED1"/>
    <w:rsid w:val="004B6479"/>
    <w:rsid w:val="004C0D43"/>
    <w:rsid w:val="004C30CE"/>
    <w:rsid w:val="004C3D1E"/>
    <w:rsid w:val="004C3FDC"/>
    <w:rsid w:val="004C5B8C"/>
    <w:rsid w:val="004C6068"/>
    <w:rsid w:val="004C60D8"/>
    <w:rsid w:val="004C6466"/>
    <w:rsid w:val="004C71D4"/>
    <w:rsid w:val="004C7C23"/>
    <w:rsid w:val="004D1F11"/>
    <w:rsid w:val="004D3534"/>
    <w:rsid w:val="004D6844"/>
    <w:rsid w:val="004E1586"/>
    <w:rsid w:val="004E1F8E"/>
    <w:rsid w:val="004E4B7B"/>
    <w:rsid w:val="004F021B"/>
    <w:rsid w:val="004F189B"/>
    <w:rsid w:val="004F30C8"/>
    <w:rsid w:val="004F315C"/>
    <w:rsid w:val="004F6A27"/>
    <w:rsid w:val="00500586"/>
    <w:rsid w:val="005016DD"/>
    <w:rsid w:val="00502CFD"/>
    <w:rsid w:val="00504EDA"/>
    <w:rsid w:val="005065FB"/>
    <w:rsid w:val="005103D6"/>
    <w:rsid w:val="00510AF7"/>
    <w:rsid w:val="005125D2"/>
    <w:rsid w:val="00521075"/>
    <w:rsid w:val="00521084"/>
    <w:rsid w:val="00524A89"/>
    <w:rsid w:val="00525677"/>
    <w:rsid w:val="00530FFC"/>
    <w:rsid w:val="00537275"/>
    <w:rsid w:val="00537581"/>
    <w:rsid w:val="00537F0A"/>
    <w:rsid w:val="00540390"/>
    <w:rsid w:val="00563D2E"/>
    <w:rsid w:val="005660DB"/>
    <w:rsid w:val="0057049B"/>
    <w:rsid w:val="00571D29"/>
    <w:rsid w:val="00572D12"/>
    <w:rsid w:val="005744D7"/>
    <w:rsid w:val="00580127"/>
    <w:rsid w:val="00581874"/>
    <w:rsid w:val="00581E9D"/>
    <w:rsid w:val="005824AE"/>
    <w:rsid w:val="00585ADE"/>
    <w:rsid w:val="00587727"/>
    <w:rsid w:val="00593954"/>
    <w:rsid w:val="005939A9"/>
    <w:rsid w:val="00594241"/>
    <w:rsid w:val="005942A0"/>
    <w:rsid w:val="005A4C28"/>
    <w:rsid w:val="005B0D0B"/>
    <w:rsid w:val="005B602E"/>
    <w:rsid w:val="005C112E"/>
    <w:rsid w:val="005C771B"/>
    <w:rsid w:val="005E7C51"/>
    <w:rsid w:val="005F1B5F"/>
    <w:rsid w:val="005F4E5D"/>
    <w:rsid w:val="005F6DB6"/>
    <w:rsid w:val="006008D4"/>
    <w:rsid w:val="00600F4E"/>
    <w:rsid w:val="0060160A"/>
    <w:rsid w:val="0060332A"/>
    <w:rsid w:val="006036C3"/>
    <w:rsid w:val="006037A8"/>
    <w:rsid w:val="006038D5"/>
    <w:rsid w:val="006109B4"/>
    <w:rsid w:val="00610F2F"/>
    <w:rsid w:val="00613122"/>
    <w:rsid w:val="00613AAA"/>
    <w:rsid w:val="00614889"/>
    <w:rsid w:val="00614DFA"/>
    <w:rsid w:val="006171B7"/>
    <w:rsid w:val="00630265"/>
    <w:rsid w:val="00641690"/>
    <w:rsid w:val="0065264D"/>
    <w:rsid w:val="00653770"/>
    <w:rsid w:val="00656F43"/>
    <w:rsid w:val="00660239"/>
    <w:rsid w:val="0066086E"/>
    <w:rsid w:val="00660DDD"/>
    <w:rsid w:val="00667A47"/>
    <w:rsid w:val="006751CB"/>
    <w:rsid w:val="00681C32"/>
    <w:rsid w:val="0068243A"/>
    <w:rsid w:val="00684724"/>
    <w:rsid w:val="00685A52"/>
    <w:rsid w:val="006871A6"/>
    <w:rsid w:val="00692382"/>
    <w:rsid w:val="00697654"/>
    <w:rsid w:val="006B0815"/>
    <w:rsid w:val="006B68BB"/>
    <w:rsid w:val="006B7244"/>
    <w:rsid w:val="006C4B32"/>
    <w:rsid w:val="006C7EC9"/>
    <w:rsid w:val="006D47B2"/>
    <w:rsid w:val="006D47B3"/>
    <w:rsid w:val="006E11CA"/>
    <w:rsid w:val="006E5464"/>
    <w:rsid w:val="006E597F"/>
    <w:rsid w:val="006E747E"/>
    <w:rsid w:val="006F2856"/>
    <w:rsid w:val="006F3769"/>
    <w:rsid w:val="006F3AEC"/>
    <w:rsid w:val="00703DB1"/>
    <w:rsid w:val="00705E21"/>
    <w:rsid w:val="00716B63"/>
    <w:rsid w:val="007214F8"/>
    <w:rsid w:val="007230C8"/>
    <w:rsid w:val="00724174"/>
    <w:rsid w:val="00725F7F"/>
    <w:rsid w:val="0072790B"/>
    <w:rsid w:val="007321D9"/>
    <w:rsid w:val="00737502"/>
    <w:rsid w:val="00740E78"/>
    <w:rsid w:val="00741755"/>
    <w:rsid w:val="00747179"/>
    <w:rsid w:val="00750836"/>
    <w:rsid w:val="00753208"/>
    <w:rsid w:val="00757963"/>
    <w:rsid w:val="0076072F"/>
    <w:rsid w:val="00760993"/>
    <w:rsid w:val="0076243A"/>
    <w:rsid w:val="007650F0"/>
    <w:rsid w:val="00767E32"/>
    <w:rsid w:val="00774E81"/>
    <w:rsid w:val="00775D72"/>
    <w:rsid w:val="00786C58"/>
    <w:rsid w:val="007952AB"/>
    <w:rsid w:val="00796960"/>
    <w:rsid w:val="007A1EAF"/>
    <w:rsid w:val="007A3D2E"/>
    <w:rsid w:val="007A4F3F"/>
    <w:rsid w:val="007B0D0A"/>
    <w:rsid w:val="007B1ECE"/>
    <w:rsid w:val="007B2B0E"/>
    <w:rsid w:val="007B6072"/>
    <w:rsid w:val="007B75D1"/>
    <w:rsid w:val="007B7A41"/>
    <w:rsid w:val="007C0015"/>
    <w:rsid w:val="007C47CE"/>
    <w:rsid w:val="007D3802"/>
    <w:rsid w:val="007D4FB2"/>
    <w:rsid w:val="007D68CE"/>
    <w:rsid w:val="007D7929"/>
    <w:rsid w:val="007E0640"/>
    <w:rsid w:val="007E51B8"/>
    <w:rsid w:val="007E72B9"/>
    <w:rsid w:val="007F1DE9"/>
    <w:rsid w:val="008043A4"/>
    <w:rsid w:val="008061EF"/>
    <w:rsid w:val="0081545E"/>
    <w:rsid w:val="00816CAF"/>
    <w:rsid w:val="00817208"/>
    <w:rsid w:val="00822546"/>
    <w:rsid w:val="008313AE"/>
    <w:rsid w:val="00831D35"/>
    <w:rsid w:val="0084162E"/>
    <w:rsid w:val="00842377"/>
    <w:rsid w:val="008435A6"/>
    <w:rsid w:val="00844D9C"/>
    <w:rsid w:val="0084762E"/>
    <w:rsid w:val="008502A8"/>
    <w:rsid w:val="00854090"/>
    <w:rsid w:val="00855E07"/>
    <w:rsid w:val="008568BB"/>
    <w:rsid w:val="00856962"/>
    <w:rsid w:val="008624F8"/>
    <w:rsid w:val="00864ABB"/>
    <w:rsid w:val="00866FE8"/>
    <w:rsid w:val="008677A3"/>
    <w:rsid w:val="008740CC"/>
    <w:rsid w:val="00875224"/>
    <w:rsid w:val="00882548"/>
    <w:rsid w:val="00887789"/>
    <w:rsid w:val="0089084F"/>
    <w:rsid w:val="0089617E"/>
    <w:rsid w:val="008A04AA"/>
    <w:rsid w:val="008A2D26"/>
    <w:rsid w:val="008B18DE"/>
    <w:rsid w:val="008B33EB"/>
    <w:rsid w:val="008B6D47"/>
    <w:rsid w:val="008B7EF7"/>
    <w:rsid w:val="008D367E"/>
    <w:rsid w:val="008D6CF5"/>
    <w:rsid w:val="008E48E3"/>
    <w:rsid w:val="008E687D"/>
    <w:rsid w:val="008E7594"/>
    <w:rsid w:val="008F53F3"/>
    <w:rsid w:val="009159CB"/>
    <w:rsid w:val="0091783F"/>
    <w:rsid w:val="00917FDE"/>
    <w:rsid w:val="0092057E"/>
    <w:rsid w:val="00934B05"/>
    <w:rsid w:val="00940D7D"/>
    <w:rsid w:val="009411BC"/>
    <w:rsid w:val="00944B4B"/>
    <w:rsid w:val="00944DCF"/>
    <w:rsid w:val="00945663"/>
    <w:rsid w:val="00945F1E"/>
    <w:rsid w:val="009512F3"/>
    <w:rsid w:val="00951501"/>
    <w:rsid w:val="009564A2"/>
    <w:rsid w:val="009576A4"/>
    <w:rsid w:val="00960467"/>
    <w:rsid w:val="00962A6A"/>
    <w:rsid w:val="00963769"/>
    <w:rsid w:val="00964BFA"/>
    <w:rsid w:val="00983503"/>
    <w:rsid w:val="00983A49"/>
    <w:rsid w:val="009925BF"/>
    <w:rsid w:val="00995D0B"/>
    <w:rsid w:val="00995DD4"/>
    <w:rsid w:val="00997031"/>
    <w:rsid w:val="009A325D"/>
    <w:rsid w:val="009B5A27"/>
    <w:rsid w:val="009D1E9A"/>
    <w:rsid w:val="009D2CAD"/>
    <w:rsid w:val="009D3769"/>
    <w:rsid w:val="009D4C9F"/>
    <w:rsid w:val="009D52B0"/>
    <w:rsid w:val="009D6B19"/>
    <w:rsid w:val="009E1F54"/>
    <w:rsid w:val="009E4899"/>
    <w:rsid w:val="009E4C62"/>
    <w:rsid w:val="009F283D"/>
    <w:rsid w:val="009F4ACA"/>
    <w:rsid w:val="009F6AC2"/>
    <w:rsid w:val="00A00608"/>
    <w:rsid w:val="00A00A59"/>
    <w:rsid w:val="00A07C55"/>
    <w:rsid w:val="00A07DC3"/>
    <w:rsid w:val="00A166B1"/>
    <w:rsid w:val="00A25F39"/>
    <w:rsid w:val="00A2639A"/>
    <w:rsid w:val="00A3128A"/>
    <w:rsid w:val="00A318DF"/>
    <w:rsid w:val="00A354B4"/>
    <w:rsid w:val="00A437F8"/>
    <w:rsid w:val="00A443F9"/>
    <w:rsid w:val="00A51043"/>
    <w:rsid w:val="00A51B88"/>
    <w:rsid w:val="00A5387A"/>
    <w:rsid w:val="00A549C5"/>
    <w:rsid w:val="00A6527D"/>
    <w:rsid w:val="00A66A59"/>
    <w:rsid w:val="00A74A9B"/>
    <w:rsid w:val="00A7737E"/>
    <w:rsid w:val="00A80616"/>
    <w:rsid w:val="00A838EE"/>
    <w:rsid w:val="00A90197"/>
    <w:rsid w:val="00A94075"/>
    <w:rsid w:val="00A95D5A"/>
    <w:rsid w:val="00A97D53"/>
    <w:rsid w:val="00AA428C"/>
    <w:rsid w:val="00AA63B2"/>
    <w:rsid w:val="00AA675B"/>
    <w:rsid w:val="00AA6849"/>
    <w:rsid w:val="00AA7694"/>
    <w:rsid w:val="00AB28B3"/>
    <w:rsid w:val="00AB50F2"/>
    <w:rsid w:val="00AB6068"/>
    <w:rsid w:val="00AC3A9D"/>
    <w:rsid w:val="00AE321F"/>
    <w:rsid w:val="00AF25F3"/>
    <w:rsid w:val="00AF417C"/>
    <w:rsid w:val="00AF424D"/>
    <w:rsid w:val="00AF5310"/>
    <w:rsid w:val="00AF643C"/>
    <w:rsid w:val="00B00334"/>
    <w:rsid w:val="00B03C79"/>
    <w:rsid w:val="00B06BB1"/>
    <w:rsid w:val="00B073C3"/>
    <w:rsid w:val="00B1423B"/>
    <w:rsid w:val="00B1569C"/>
    <w:rsid w:val="00B16CB1"/>
    <w:rsid w:val="00B17ADA"/>
    <w:rsid w:val="00B17B32"/>
    <w:rsid w:val="00B315B5"/>
    <w:rsid w:val="00B35DA5"/>
    <w:rsid w:val="00B366A8"/>
    <w:rsid w:val="00B40771"/>
    <w:rsid w:val="00B51E8A"/>
    <w:rsid w:val="00B56262"/>
    <w:rsid w:val="00B56445"/>
    <w:rsid w:val="00B61B0A"/>
    <w:rsid w:val="00B61E1F"/>
    <w:rsid w:val="00B65EE6"/>
    <w:rsid w:val="00B674A5"/>
    <w:rsid w:val="00B73836"/>
    <w:rsid w:val="00B75886"/>
    <w:rsid w:val="00B76203"/>
    <w:rsid w:val="00B838E1"/>
    <w:rsid w:val="00B840C8"/>
    <w:rsid w:val="00B84CE4"/>
    <w:rsid w:val="00B853B6"/>
    <w:rsid w:val="00B860BC"/>
    <w:rsid w:val="00B86682"/>
    <w:rsid w:val="00B87610"/>
    <w:rsid w:val="00B92314"/>
    <w:rsid w:val="00B927E6"/>
    <w:rsid w:val="00B94112"/>
    <w:rsid w:val="00B94F28"/>
    <w:rsid w:val="00B96942"/>
    <w:rsid w:val="00B96977"/>
    <w:rsid w:val="00BA2411"/>
    <w:rsid w:val="00BA4B54"/>
    <w:rsid w:val="00BA5104"/>
    <w:rsid w:val="00BA6332"/>
    <w:rsid w:val="00BC1CAF"/>
    <w:rsid w:val="00BC3912"/>
    <w:rsid w:val="00BC3938"/>
    <w:rsid w:val="00BC49FD"/>
    <w:rsid w:val="00BC5999"/>
    <w:rsid w:val="00BD522F"/>
    <w:rsid w:val="00BE255F"/>
    <w:rsid w:val="00BE27AF"/>
    <w:rsid w:val="00BE2835"/>
    <w:rsid w:val="00BF0D4E"/>
    <w:rsid w:val="00BF405A"/>
    <w:rsid w:val="00BF5A15"/>
    <w:rsid w:val="00C02C9B"/>
    <w:rsid w:val="00C04BF5"/>
    <w:rsid w:val="00C071B5"/>
    <w:rsid w:val="00C1334E"/>
    <w:rsid w:val="00C3473A"/>
    <w:rsid w:val="00C41991"/>
    <w:rsid w:val="00C44641"/>
    <w:rsid w:val="00C52415"/>
    <w:rsid w:val="00C61E91"/>
    <w:rsid w:val="00C655E0"/>
    <w:rsid w:val="00C67F32"/>
    <w:rsid w:val="00C74294"/>
    <w:rsid w:val="00C75B7E"/>
    <w:rsid w:val="00C762EB"/>
    <w:rsid w:val="00C76ACB"/>
    <w:rsid w:val="00C8078F"/>
    <w:rsid w:val="00C81014"/>
    <w:rsid w:val="00C871BA"/>
    <w:rsid w:val="00C9148E"/>
    <w:rsid w:val="00C9426C"/>
    <w:rsid w:val="00CB0A6F"/>
    <w:rsid w:val="00CB22C2"/>
    <w:rsid w:val="00CB3154"/>
    <w:rsid w:val="00CB623F"/>
    <w:rsid w:val="00CB7290"/>
    <w:rsid w:val="00CB78E5"/>
    <w:rsid w:val="00CD2E96"/>
    <w:rsid w:val="00CD5AB0"/>
    <w:rsid w:val="00CD61FC"/>
    <w:rsid w:val="00CE1C15"/>
    <w:rsid w:val="00CE32CA"/>
    <w:rsid w:val="00D01450"/>
    <w:rsid w:val="00D053B2"/>
    <w:rsid w:val="00D05B9B"/>
    <w:rsid w:val="00D14659"/>
    <w:rsid w:val="00D21CEA"/>
    <w:rsid w:val="00D27E76"/>
    <w:rsid w:val="00D36EBF"/>
    <w:rsid w:val="00D43FE3"/>
    <w:rsid w:val="00D468A7"/>
    <w:rsid w:val="00D51104"/>
    <w:rsid w:val="00D52A02"/>
    <w:rsid w:val="00D57220"/>
    <w:rsid w:val="00D5768C"/>
    <w:rsid w:val="00D61BC4"/>
    <w:rsid w:val="00D62BFA"/>
    <w:rsid w:val="00D64E20"/>
    <w:rsid w:val="00D71F2C"/>
    <w:rsid w:val="00D732C1"/>
    <w:rsid w:val="00D73AEE"/>
    <w:rsid w:val="00D74FC9"/>
    <w:rsid w:val="00D76504"/>
    <w:rsid w:val="00D84E6D"/>
    <w:rsid w:val="00D930D0"/>
    <w:rsid w:val="00D94980"/>
    <w:rsid w:val="00D94F1B"/>
    <w:rsid w:val="00D9610B"/>
    <w:rsid w:val="00DA3F79"/>
    <w:rsid w:val="00DA610A"/>
    <w:rsid w:val="00DB475B"/>
    <w:rsid w:val="00DB5AC0"/>
    <w:rsid w:val="00DB5FE1"/>
    <w:rsid w:val="00DB6E96"/>
    <w:rsid w:val="00DC09D9"/>
    <w:rsid w:val="00DC27D4"/>
    <w:rsid w:val="00DC558D"/>
    <w:rsid w:val="00DC7EFA"/>
    <w:rsid w:val="00DD57FA"/>
    <w:rsid w:val="00DD7897"/>
    <w:rsid w:val="00DE1100"/>
    <w:rsid w:val="00DE1646"/>
    <w:rsid w:val="00DE317B"/>
    <w:rsid w:val="00DE32F3"/>
    <w:rsid w:val="00DE3EBF"/>
    <w:rsid w:val="00DE5565"/>
    <w:rsid w:val="00DE7CA9"/>
    <w:rsid w:val="00DF4089"/>
    <w:rsid w:val="00E01AAF"/>
    <w:rsid w:val="00E0543F"/>
    <w:rsid w:val="00E14EB1"/>
    <w:rsid w:val="00E22C4D"/>
    <w:rsid w:val="00E24405"/>
    <w:rsid w:val="00E278E8"/>
    <w:rsid w:val="00E27CBF"/>
    <w:rsid w:val="00E31B5C"/>
    <w:rsid w:val="00E436CA"/>
    <w:rsid w:val="00E456B7"/>
    <w:rsid w:val="00E47B57"/>
    <w:rsid w:val="00E50107"/>
    <w:rsid w:val="00E506EE"/>
    <w:rsid w:val="00E522E8"/>
    <w:rsid w:val="00E524BC"/>
    <w:rsid w:val="00E53BA3"/>
    <w:rsid w:val="00E548F1"/>
    <w:rsid w:val="00E54DB4"/>
    <w:rsid w:val="00E558FD"/>
    <w:rsid w:val="00E60EA3"/>
    <w:rsid w:val="00E669D7"/>
    <w:rsid w:val="00E66BA0"/>
    <w:rsid w:val="00E6771A"/>
    <w:rsid w:val="00E740EC"/>
    <w:rsid w:val="00E74AEB"/>
    <w:rsid w:val="00E764FF"/>
    <w:rsid w:val="00E829BB"/>
    <w:rsid w:val="00E87B9E"/>
    <w:rsid w:val="00E87EA5"/>
    <w:rsid w:val="00E87EBD"/>
    <w:rsid w:val="00E91A98"/>
    <w:rsid w:val="00E94D53"/>
    <w:rsid w:val="00E950AF"/>
    <w:rsid w:val="00E95562"/>
    <w:rsid w:val="00EA0837"/>
    <w:rsid w:val="00EA138C"/>
    <w:rsid w:val="00EA3581"/>
    <w:rsid w:val="00EA5EE0"/>
    <w:rsid w:val="00EA684C"/>
    <w:rsid w:val="00EB419F"/>
    <w:rsid w:val="00EB4890"/>
    <w:rsid w:val="00EB63BE"/>
    <w:rsid w:val="00EB70F2"/>
    <w:rsid w:val="00EB72E5"/>
    <w:rsid w:val="00EB74D2"/>
    <w:rsid w:val="00EC0E14"/>
    <w:rsid w:val="00EC358C"/>
    <w:rsid w:val="00EC7E9D"/>
    <w:rsid w:val="00ED01DB"/>
    <w:rsid w:val="00ED11DC"/>
    <w:rsid w:val="00ED1819"/>
    <w:rsid w:val="00ED445C"/>
    <w:rsid w:val="00EE25BF"/>
    <w:rsid w:val="00EF3C48"/>
    <w:rsid w:val="00EF40C9"/>
    <w:rsid w:val="00F05944"/>
    <w:rsid w:val="00F13A86"/>
    <w:rsid w:val="00F14908"/>
    <w:rsid w:val="00F16460"/>
    <w:rsid w:val="00F20E10"/>
    <w:rsid w:val="00F24C64"/>
    <w:rsid w:val="00F25CCE"/>
    <w:rsid w:val="00F25E5F"/>
    <w:rsid w:val="00F27950"/>
    <w:rsid w:val="00F31045"/>
    <w:rsid w:val="00F33305"/>
    <w:rsid w:val="00F364DE"/>
    <w:rsid w:val="00F37C18"/>
    <w:rsid w:val="00F37D90"/>
    <w:rsid w:val="00F421C3"/>
    <w:rsid w:val="00F44140"/>
    <w:rsid w:val="00F457A3"/>
    <w:rsid w:val="00F45B04"/>
    <w:rsid w:val="00F45EEF"/>
    <w:rsid w:val="00F50EEF"/>
    <w:rsid w:val="00F5346D"/>
    <w:rsid w:val="00F55FAC"/>
    <w:rsid w:val="00F5631B"/>
    <w:rsid w:val="00F60995"/>
    <w:rsid w:val="00F617A8"/>
    <w:rsid w:val="00F62519"/>
    <w:rsid w:val="00F625B2"/>
    <w:rsid w:val="00F6630C"/>
    <w:rsid w:val="00F66BE6"/>
    <w:rsid w:val="00F66DB6"/>
    <w:rsid w:val="00F70022"/>
    <w:rsid w:val="00F70882"/>
    <w:rsid w:val="00F709EA"/>
    <w:rsid w:val="00F70D58"/>
    <w:rsid w:val="00F7441C"/>
    <w:rsid w:val="00F82084"/>
    <w:rsid w:val="00F878E6"/>
    <w:rsid w:val="00F907AB"/>
    <w:rsid w:val="00F96FBB"/>
    <w:rsid w:val="00FA0305"/>
    <w:rsid w:val="00FB2EC9"/>
    <w:rsid w:val="00FB3803"/>
    <w:rsid w:val="00FB3CDE"/>
    <w:rsid w:val="00FB3D1E"/>
    <w:rsid w:val="00FC137D"/>
    <w:rsid w:val="00FC56E1"/>
    <w:rsid w:val="00FD46E0"/>
    <w:rsid w:val="00FE3726"/>
    <w:rsid w:val="00FE50B6"/>
    <w:rsid w:val="00FE6B4A"/>
    <w:rsid w:val="00FE7FD4"/>
    <w:rsid w:val="00FF0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entry new="2" old="1"/>
        <o:entry new="3" old="0"/>
        <o:entry new="4" old="0"/>
        <o:entry new="5" old="0"/>
        <o:entry new="6" old="0"/>
        <o:entry new="7" old="0"/>
        <o:entry new="8" old="0"/>
        <o:entry new="9" old="0"/>
        <o:entry new="10" old="9"/>
        <o:entry new="11" old="0"/>
        <o:entry new="12" old="0"/>
        <o:entry new="13" old="0"/>
        <o:entry new="14" old="0"/>
        <o:entry new="15" old="0"/>
        <o:entry new="16" old="0"/>
        <o:entry new="17" old="16"/>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32"/>
        <o:entry new="34" old="33"/>
        <o:entry new="35" old="0"/>
        <o:entry new="36" old="0"/>
        <o:entry new="37" old="0"/>
        <o:entry new="38" old="0"/>
        <o:entry new="39" old="38"/>
        <o:entry new="40" old="0"/>
        <o:entry new="41" old="0"/>
        <o:entry new="42" old="0"/>
        <o:entry new="43" old="42"/>
        <o:entry new="44" old="0"/>
        <o:entry new="45" old="44"/>
        <o:entry new="46" old="0"/>
        <o:entry new="47" old="46"/>
        <o:entry new="48" old="0"/>
        <o:entry new="49" old="0"/>
        <o:entry new="50" old="0"/>
        <o:entry new="51" old="0"/>
        <o:entry new="52" old="0"/>
        <o:entry new="53" old="0"/>
        <o:entry new="54" old="0"/>
        <o:entry new="5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771"/>
    <w:pPr>
      <w:tabs>
        <w:tab w:val="center" w:pos="4320"/>
        <w:tab w:val="right" w:pos="8640"/>
      </w:tabs>
    </w:pPr>
  </w:style>
  <w:style w:type="paragraph" w:styleId="Footer">
    <w:name w:val="footer"/>
    <w:basedOn w:val="Normal"/>
    <w:link w:val="FooterChar"/>
    <w:uiPriority w:val="99"/>
    <w:rsid w:val="00B40771"/>
    <w:pPr>
      <w:tabs>
        <w:tab w:val="center" w:pos="4320"/>
        <w:tab w:val="right" w:pos="8640"/>
      </w:tabs>
    </w:pPr>
  </w:style>
  <w:style w:type="character" w:styleId="CommentReference">
    <w:name w:val="annotation reference"/>
    <w:basedOn w:val="DefaultParagraphFont"/>
    <w:rsid w:val="004C60D8"/>
    <w:rPr>
      <w:sz w:val="16"/>
      <w:szCs w:val="16"/>
    </w:rPr>
  </w:style>
  <w:style w:type="paragraph" w:styleId="CommentText">
    <w:name w:val="annotation text"/>
    <w:basedOn w:val="Normal"/>
    <w:link w:val="CommentTextChar"/>
    <w:rsid w:val="004C60D8"/>
    <w:rPr>
      <w:sz w:val="20"/>
      <w:szCs w:val="20"/>
    </w:rPr>
  </w:style>
  <w:style w:type="character" w:customStyle="1" w:styleId="CommentTextChar">
    <w:name w:val="Comment Text Char"/>
    <w:basedOn w:val="DefaultParagraphFont"/>
    <w:link w:val="CommentText"/>
    <w:rsid w:val="004C60D8"/>
    <w:rPr>
      <w:lang w:val="en-US" w:eastAsia="en-US" w:bidi="ar-SA"/>
    </w:rPr>
  </w:style>
  <w:style w:type="paragraph" w:styleId="BalloonText">
    <w:name w:val="Balloon Text"/>
    <w:basedOn w:val="Normal"/>
    <w:semiHidden/>
    <w:rsid w:val="004C60D8"/>
    <w:rPr>
      <w:rFonts w:ascii="Tahoma" w:hAnsi="Tahoma" w:cs="Tahoma"/>
      <w:sz w:val="16"/>
      <w:szCs w:val="16"/>
    </w:rPr>
  </w:style>
  <w:style w:type="paragraph" w:customStyle="1" w:styleId="MediumGrid1-Accent21">
    <w:name w:val="Medium Grid 1 - Accent 21"/>
    <w:basedOn w:val="Normal"/>
    <w:qFormat/>
    <w:rsid w:val="00BF0D4E"/>
    <w:pPr>
      <w:ind w:left="720"/>
      <w:contextualSpacing/>
    </w:pPr>
    <w:rPr>
      <w:rFonts w:ascii="Cambria" w:eastAsia="Cambria" w:hAnsi="Cambria"/>
    </w:rPr>
  </w:style>
  <w:style w:type="paragraph" w:styleId="CommentSubject">
    <w:name w:val="annotation subject"/>
    <w:basedOn w:val="CommentText"/>
    <w:next w:val="CommentText"/>
    <w:link w:val="CommentSubjectChar"/>
    <w:rsid w:val="00B674A5"/>
    <w:rPr>
      <w:b/>
      <w:bCs/>
    </w:rPr>
  </w:style>
  <w:style w:type="character" w:customStyle="1" w:styleId="CommentSubjectChar">
    <w:name w:val="Comment Subject Char"/>
    <w:basedOn w:val="CommentTextChar"/>
    <w:link w:val="CommentSubject"/>
    <w:rsid w:val="00B674A5"/>
    <w:rPr>
      <w:b/>
      <w:bCs/>
    </w:rPr>
  </w:style>
  <w:style w:type="character" w:customStyle="1" w:styleId="FooterChar">
    <w:name w:val="Footer Char"/>
    <w:basedOn w:val="DefaultParagraphFont"/>
    <w:link w:val="Footer"/>
    <w:uiPriority w:val="99"/>
    <w:rsid w:val="00613AAA"/>
    <w:rPr>
      <w:sz w:val="24"/>
      <w:szCs w:val="24"/>
    </w:rPr>
  </w:style>
  <w:style w:type="paragraph" w:styleId="ListParagraph">
    <w:name w:val="List Paragraph"/>
    <w:basedOn w:val="Normal"/>
    <w:uiPriority w:val="34"/>
    <w:qFormat/>
    <w:rsid w:val="0001517A"/>
    <w:pPr>
      <w:ind w:left="720"/>
    </w:pPr>
  </w:style>
  <w:style w:type="paragraph" w:styleId="Revision">
    <w:name w:val="Revision"/>
    <w:hidden/>
    <w:uiPriority w:val="99"/>
    <w:semiHidden/>
    <w:rsid w:val="002D23C1"/>
    <w:rPr>
      <w:sz w:val="24"/>
      <w:szCs w:val="24"/>
    </w:rPr>
  </w:style>
  <w:style w:type="character" w:customStyle="1" w:styleId="HeaderChar">
    <w:name w:val="Header Char"/>
    <w:basedOn w:val="DefaultParagraphFont"/>
    <w:link w:val="Header"/>
    <w:uiPriority w:val="99"/>
    <w:rsid w:val="006D47B2"/>
    <w:rPr>
      <w:sz w:val="24"/>
      <w:szCs w:val="24"/>
    </w:rPr>
  </w:style>
  <w:style w:type="character" w:styleId="PlaceholderText">
    <w:name w:val="Placeholder Text"/>
    <w:basedOn w:val="DefaultParagraphFont"/>
    <w:uiPriority w:val="99"/>
    <w:semiHidden/>
    <w:rsid w:val="004E1F8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Experimental Procedure</vt:lpstr>
    </vt:vector>
  </TitlesOfParts>
  <Company>Portland State University</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Procedure</dc:title>
  <dc:creator>OIT-USS</dc:creator>
  <cp:lastModifiedBy>Elliot</cp:lastModifiedBy>
  <cp:revision>29</cp:revision>
  <cp:lastPrinted>2013-06-21T01:07:00Z</cp:lastPrinted>
  <dcterms:created xsi:type="dcterms:W3CDTF">2013-10-21T20:06:00Z</dcterms:created>
  <dcterms:modified xsi:type="dcterms:W3CDTF">2014-02-28T19:54:00Z</dcterms:modified>
</cp:coreProperties>
</file>