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6135AF4" w14:textId="77777777" w:rsidR="00AD5F5B" w:rsidRDefault="004D09E9">
      <w:pPr>
        <w:spacing w:line="331" w:lineRule="auto"/>
      </w:pPr>
      <w:bookmarkStart w:id="0" w:name="_GoBack"/>
      <w:bookmarkEnd w:id="0"/>
      <w:proofErr w:type="spellStart"/>
      <w:r>
        <w:rPr>
          <w:b/>
        </w:rPr>
        <w:t>Litxia</w:t>
      </w:r>
      <w:proofErr w:type="spellEnd"/>
      <w:r>
        <w:rPr>
          <w:b/>
        </w:rPr>
        <w:t xml:space="preserve"> Barrett</w:t>
      </w:r>
    </w:p>
    <w:p w14:paraId="0F951FA1" w14:textId="77777777" w:rsidR="00AD5F5B" w:rsidRDefault="004D09E9">
      <w:pPr>
        <w:spacing w:line="331" w:lineRule="auto"/>
      </w:pPr>
      <w:r>
        <w:rPr>
          <w:b/>
        </w:rPr>
        <w:t>PAH 510: Global Health Systems</w:t>
      </w:r>
    </w:p>
    <w:p w14:paraId="66EB26EC" w14:textId="77777777" w:rsidR="00AD5F5B" w:rsidRDefault="004D09E9">
      <w:pPr>
        <w:spacing w:line="331" w:lineRule="auto"/>
      </w:pPr>
      <w:proofErr w:type="gramStart"/>
      <w:r>
        <w:rPr>
          <w:b/>
        </w:rPr>
        <w:t>Behavioral Health Integration in the U.S.</w:t>
      </w:r>
      <w:proofErr w:type="gramEnd"/>
    </w:p>
    <w:p w14:paraId="664117DB" w14:textId="77777777" w:rsidR="00AD5F5B" w:rsidRDefault="004D09E9">
      <w:r>
        <w:rPr>
          <w:b/>
        </w:rPr>
        <w:t>Reading Materials</w:t>
      </w:r>
    </w:p>
    <w:p w14:paraId="6A3D0A84" w14:textId="77777777" w:rsidR="00AD5F5B" w:rsidRDefault="00AD5F5B"/>
    <w:p w14:paraId="42C9619D" w14:textId="77777777" w:rsidR="00AD5F5B" w:rsidRDefault="004D09E9">
      <w:pPr>
        <w:numPr>
          <w:ilvl w:val="0"/>
          <w:numId w:val="3"/>
        </w:numPr>
        <w:ind w:hanging="360"/>
        <w:contextualSpacing/>
        <w:rPr>
          <w:b/>
        </w:rPr>
      </w:pPr>
      <w:r>
        <w:rPr>
          <w:b/>
        </w:rPr>
        <w:t>Focus on Health-OECD (about 3 pages)</w:t>
      </w:r>
    </w:p>
    <w:p w14:paraId="42B2A0F2" w14:textId="77777777" w:rsidR="004D09E9" w:rsidRPr="004D09E9" w:rsidRDefault="004D09E9" w:rsidP="004D09E9">
      <w:pPr>
        <w:ind w:left="720"/>
        <w:contextualSpacing/>
      </w:pPr>
      <w:r w:rsidRPr="004D09E9">
        <w:t>Article Document</w:t>
      </w:r>
    </w:p>
    <w:p w14:paraId="59D546BE" w14:textId="77777777" w:rsidR="00AD5F5B" w:rsidRDefault="004D09E9">
      <w:pPr>
        <w:numPr>
          <w:ilvl w:val="1"/>
          <w:numId w:val="5"/>
        </w:numPr>
        <w:ind w:hanging="360"/>
        <w:contextualSpacing/>
      </w:pPr>
      <w:r>
        <w:t>Read:</w:t>
      </w:r>
    </w:p>
    <w:p w14:paraId="6607D744" w14:textId="77777777" w:rsidR="00AD5F5B" w:rsidRDefault="004D09E9">
      <w:pPr>
        <w:numPr>
          <w:ilvl w:val="2"/>
          <w:numId w:val="5"/>
        </w:numPr>
        <w:ind w:hanging="360"/>
        <w:contextualSpacing/>
      </w:pPr>
      <w:r>
        <w:t xml:space="preserve">Scan article </w:t>
      </w:r>
    </w:p>
    <w:p w14:paraId="55DA294A" w14:textId="77777777" w:rsidR="00AD5F5B" w:rsidRDefault="004D09E9">
      <w:pPr>
        <w:numPr>
          <w:ilvl w:val="2"/>
          <w:numId w:val="5"/>
        </w:numPr>
        <w:ind w:hanging="360"/>
        <w:contextualSpacing/>
      </w:pPr>
      <w:r>
        <w:t xml:space="preserve">Pay special attention to following sections: </w:t>
      </w:r>
    </w:p>
    <w:p w14:paraId="2D6ED0B4" w14:textId="77777777" w:rsidR="00AD5F5B" w:rsidRDefault="004D09E9">
      <w:pPr>
        <w:numPr>
          <w:ilvl w:val="3"/>
          <w:numId w:val="5"/>
        </w:numPr>
        <w:ind w:hanging="360"/>
        <w:contextualSpacing/>
        <w:rPr>
          <w:i/>
        </w:rPr>
      </w:pPr>
      <w:r>
        <w:rPr>
          <w:i/>
        </w:rPr>
        <w:t>“Spending on mental health has grown, but is not matching need” p. 2</w:t>
      </w:r>
    </w:p>
    <w:p w14:paraId="0F49548C" w14:textId="77777777" w:rsidR="00AD5F5B" w:rsidRDefault="004D09E9">
      <w:pPr>
        <w:numPr>
          <w:ilvl w:val="3"/>
          <w:numId w:val="5"/>
        </w:numPr>
        <w:ind w:hanging="360"/>
        <w:contextualSpacing/>
        <w:rPr>
          <w:i/>
        </w:rPr>
      </w:pPr>
      <w:r>
        <w:rPr>
          <w:i/>
        </w:rPr>
        <w:t>“Align provider incentives with desired mental health outcomes”. p. 6</w:t>
      </w:r>
    </w:p>
    <w:p w14:paraId="0B3D3975" w14:textId="77777777" w:rsidR="00AD5F5B" w:rsidRDefault="004D09E9">
      <w:pPr>
        <w:numPr>
          <w:ilvl w:val="3"/>
          <w:numId w:val="5"/>
        </w:numPr>
        <w:ind w:hanging="360"/>
        <w:contextualSpacing/>
        <w:rPr>
          <w:i/>
        </w:rPr>
      </w:pPr>
      <w:r>
        <w:rPr>
          <w:i/>
        </w:rPr>
        <w:t>“Box 1. Payment systems, an OECD selection”, p. 6</w:t>
      </w:r>
    </w:p>
    <w:p w14:paraId="46D1F2A1" w14:textId="77777777" w:rsidR="00AD5F5B" w:rsidRDefault="004D09E9">
      <w:pPr>
        <w:numPr>
          <w:ilvl w:val="3"/>
          <w:numId w:val="5"/>
        </w:numPr>
        <w:ind w:hanging="360"/>
        <w:contextualSpacing/>
        <w:rPr>
          <w:i/>
        </w:rPr>
      </w:pPr>
      <w:r>
        <w:rPr>
          <w:i/>
        </w:rPr>
        <w:t>“Did you know? Key facts about mental health in OECD countries” (Purple box), p. 8</w:t>
      </w:r>
    </w:p>
    <w:p w14:paraId="7F55DC02" w14:textId="77777777" w:rsidR="00AD5F5B" w:rsidRDefault="00AD5F5B"/>
    <w:p w14:paraId="1BE62A8C" w14:textId="77777777" w:rsidR="00AD5F5B" w:rsidRDefault="004D09E9">
      <w:pPr>
        <w:numPr>
          <w:ilvl w:val="0"/>
          <w:numId w:val="5"/>
        </w:numPr>
        <w:ind w:hanging="360"/>
        <w:contextualSpacing/>
        <w:rPr>
          <w:b/>
        </w:rPr>
      </w:pPr>
      <w:r>
        <w:rPr>
          <w:b/>
        </w:rPr>
        <w:t>EIU’s Mental Health &amp; Integration Report</w:t>
      </w:r>
    </w:p>
    <w:p w14:paraId="67FAED09" w14:textId="77777777" w:rsidR="00AD5F5B" w:rsidRDefault="004D09E9">
      <w:r>
        <w:rPr>
          <w:b/>
        </w:rPr>
        <w:tab/>
      </w:r>
      <w:r>
        <w:t xml:space="preserve">Website: </w:t>
      </w:r>
      <w:hyperlink r:id="rId8" w:anchor="!/discover/">
        <w:r>
          <w:rPr>
            <w:color w:val="1155CC"/>
            <w:u w:val="single"/>
          </w:rPr>
          <w:t>http://mentalhealthintegration.com/#!/discover/</w:t>
        </w:r>
      </w:hyperlink>
    </w:p>
    <w:p w14:paraId="20646A9B" w14:textId="77777777" w:rsidR="00AD5F5B" w:rsidRDefault="004D09E9">
      <w:pPr>
        <w:numPr>
          <w:ilvl w:val="1"/>
          <w:numId w:val="5"/>
        </w:numPr>
        <w:ind w:hanging="360"/>
        <w:contextualSpacing/>
      </w:pPr>
      <w:r>
        <w:t xml:space="preserve">Click on and Read: </w:t>
      </w:r>
    </w:p>
    <w:p w14:paraId="475A8B35" w14:textId="77777777" w:rsidR="00AD5F5B" w:rsidRDefault="004D09E9">
      <w:pPr>
        <w:numPr>
          <w:ilvl w:val="2"/>
          <w:numId w:val="5"/>
        </w:numPr>
        <w:ind w:hanging="360"/>
        <w:contextualSpacing/>
      </w:pPr>
      <w:r>
        <w:t xml:space="preserve">Overview, Europe’s Mental Health Burden, Lessons From The Index Results, From Hospitals To Recovery, The Data Chasm, and Conclusion </w:t>
      </w:r>
    </w:p>
    <w:p w14:paraId="779B545B" w14:textId="77777777" w:rsidR="00AD5F5B" w:rsidRDefault="004D09E9">
      <w:pPr>
        <w:numPr>
          <w:ilvl w:val="0"/>
          <w:numId w:val="5"/>
        </w:numPr>
        <w:ind w:hanging="360"/>
        <w:contextualSpacing/>
        <w:rPr>
          <w:b/>
        </w:rPr>
      </w:pPr>
      <w:r>
        <w:rPr>
          <w:b/>
        </w:rPr>
        <w:t>Lessons From The Index Results-EIU’s Mental Health Integration Index</w:t>
      </w:r>
    </w:p>
    <w:p w14:paraId="1D001AAD" w14:textId="77777777" w:rsidR="00AD5F5B" w:rsidRDefault="004D09E9">
      <w:r>
        <w:rPr>
          <w:b/>
        </w:rPr>
        <w:tab/>
      </w:r>
      <w:r>
        <w:t xml:space="preserve">Website: </w:t>
      </w:r>
      <w:hyperlink r:id="rId9" w:anchor="!/index">
        <w:r>
          <w:rPr>
            <w:color w:val="1155CC"/>
            <w:u w:val="single"/>
          </w:rPr>
          <w:t>http://mentalhealthintegration.com/#!/index</w:t>
        </w:r>
      </w:hyperlink>
    </w:p>
    <w:p w14:paraId="280C1CD1" w14:textId="77777777" w:rsidR="00AD5F5B" w:rsidRDefault="004D09E9">
      <w:pPr>
        <w:numPr>
          <w:ilvl w:val="1"/>
          <w:numId w:val="5"/>
        </w:numPr>
        <w:ind w:hanging="360"/>
        <w:contextualSpacing/>
      </w:pPr>
      <w:r>
        <w:t xml:space="preserve">Scan website to get an idea about what this research is doing. </w:t>
      </w:r>
    </w:p>
    <w:p w14:paraId="73BA39B7" w14:textId="77777777" w:rsidR="00AD5F5B" w:rsidRDefault="004D09E9">
      <w:pPr>
        <w:numPr>
          <w:ilvl w:val="2"/>
          <w:numId w:val="5"/>
        </w:numPr>
        <w:ind w:hanging="360"/>
        <w:contextualSpacing/>
      </w:pPr>
      <w:r>
        <w:t xml:space="preserve">Scan the overall scoring, environment, access, governance, and opportunities for countries with the highest rankings. </w:t>
      </w:r>
    </w:p>
    <w:p w14:paraId="4A451FBC" w14:textId="77777777" w:rsidR="00AD5F5B" w:rsidRDefault="004D09E9">
      <w:pPr>
        <w:numPr>
          <w:ilvl w:val="1"/>
          <w:numId w:val="5"/>
        </w:numPr>
        <w:ind w:hanging="360"/>
        <w:contextualSpacing/>
      </w:pPr>
      <w:r>
        <w:t xml:space="preserve">Read: </w:t>
      </w:r>
    </w:p>
    <w:p w14:paraId="58DF4BAF" w14:textId="77777777" w:rsidR="00AD5F5B" w:rsidRDefault="004D09E9">
      <w:pPr>
        <w:numPr>
          <w:ilvl w:val="2"/>
          <w:numId w:val="5"/>
        </w:numPr>
        <w:ind w:hanging="360"/>
        <w:contextualSpacing/>
      </w:pPr>
      <w:r>
        <w:t>“Indicators”</w:t>
      </w:r>
    </w:p>
    <w:p w14:paraId="096750FE" w14:textId="77777777" w:rsidR="00AD5F5B" w:rsidRDefault="004D09E9">
      <w:r>
        <w:rPr>
          <w:b/>
        </w:rPr>
        <w:tab/>
      </w:r>
    </w:p>
    <w:p w14:paraId="5B9AE0A3" w14:textId="77777777" w:rsidR="00AD5F5B" w:rsidRDefault="004D09E9">
      <w:pPr>
        <w:numPr>
          <w:ilvl w:val="0"/>
          <w:numId w:val="5"/>
        </w:numPr>
        <w:ind w:hanging="360"/>
        <w:contextualSpacing/>
        <w:rPr>
          <w:b/>
        </w:rPr>
      </w:pPr>
      <w:r>
        <w:rPr>
          <w:b/>
        </w:rPr>
        <w:t>MHI Country Report UK Final (about 2-3 pages)</w:t>
      </w:r>
    </w:p>
    <w:p w14:paraId="5FA8A82D" w14:textId="77777777" w:rsidR="00AD5F5B" w:rsidRDefault="004D09E9">
      <w:r>
        <w:rPr>
          <w:b/>
        </w:rPr>
        <w:tab/>
      </w:r>
      <w:r>
        <w:t>Attached Document</w:t>
      </w:r>
    </w:p>
    <w:p w14:paraId="6448B3D1" w14:textId="77777777" w:rsidR="00AD5F5B" w:rsidRDefault="004D09E9">
      <w:pPr>
        <w:numPr>
          <w:ilvl w:val="1"/>
          <w:numId w:val="5"/>
        </w:numPr>
        <w:ind w:hanging="360"/>
        <w:contextualSpacing/>
      </w:pPr>
      <w:r>
        <w:t>Special attention to:</w:t>
      </w:r>
    </w:p>
    <w:p w14:paraId="5427413A" w14:textId="77777777" w:rsidR="00AD5F5B" w:rsidRDefault="004D09E9">
      <w:pPr>
        <w:numPr>
          <w:ilvl w:val="2"/>
          <w:numId w:val="5"/>
        </w:numPr>
        <w:ind w:hanging="360"/>
        <w:contextualSpacing/>
      </w:pPr>
      <w:r>
        <w:t>Mental Health Integration Index Results/Other Key Data</w:t>
      </w:r>
    </w:p>
    <w:p w14:paraId="00FE21EB" w14:textId="77777777" w:rsidR="00AD5F5B" w:rsidRDefault="004D09E9">
      <w:pPr>
        <w:numPr>
          <w:ilvl w:val="2"/>
          <w:numId w:val="5"/>
        </w:numPr>
        <w:ind w:hanging="360"/>
        <w:contextualSpacing/>
      </w:pPr>
      <w:r>
        <w:t>Highlights</w:t>
      </w:r>
    </w:p>
    <w:p w14:paraId="3067F1AA" w14:textId="77777777" w:rsidR="00AD5F5B" w:rsidRDefault="004D09E9">
      <w:pPr>
        <w:numPr>
          <w:ilvl w:val="2"/>
          <w:numId w:val="5"/>
        </w:numPr>
        <w:ind w:hanging="360"/>
        <w:contextualSpacing/>
      </w:pPr>
      <w:r>
        <w:t xml:space="preserve">P. 4- Paragraphs 2-4 </w:t>
      </w:r>
    </w:p>
    <w:p w14:paraId="1EAED091" w14:textId="77777777" w:rsidR="00AD5F5B" w:rsidRDefault="004D09E9">
      <w:pPr>
        <w:numPr>
          <w:ilvl w:val="2"/>
          <w:numId w:val="5"/>
        </w:numPr>
        <w:ind w:hanging="360"/>
        <w:contextualSpacing/>
      </w:pPr>
      <w:r>
        <w:t>P. 5-Paragraphs 3-5</w:t>
      </w:r>
    </w:p>
    <w:p w14:paraId="3384066F" w14:textId="77777777" w:rsidR="00AD5F5B" w:rsidRDefault="004D09E9">
      <w:pPr>
        <w:numPr>
          <w:ilvl w:val="2"/>
          <w:numId w:val="5"/>
        </w:numPr>
        <w:ind w:hanging="360"/>
        <w:contextualSpacing/>
      </w:pPr>
      <w:r>
        <w:t>P. 6</w:t>
      </w:r>
    </w:p>
    <w:p w14:paraId="6AF7918C" w14:textId="77777777" w:rsidR="00AD5F5B" w:rsidRDefault="004D09E9">
      <w:pPr>
        <w:numPr>
          <w:ilvl w:val="1"/>
          <w:numId w:val="5"/>
        </w:numPr>
        <w:ind w:hanging="360"/>
        <w:contextualSpacing/>
      </w:pPr>
      <w:r>
        <w:t>Think about what strengths and weaknesses the U.S. can gain from the U.K. in behavioral health integration and improvement efforts.</w:t>
      </w:r>
    </w:p>
    <w:p w14:paraId="3697996A" w14:textId="77777777" w:rsidR="00AD5F5B" w:rsidRDefault="004D09E9">
      <w:pPr>
        <w:numPr>
          <w:ilvl w:val="0"/>
          <w:numId w:val="5"/>
        </w:numPr>
        <w:ind w:hanging="360"/>
        <w:contextualSpacing/>
        <w:rPr>
          <w:b/>
        </w:rPr>
      </w:pPr>
      <w:r>
        <w:rPr>
          <w:b/>
        </w:rPr>
        <w:t>MHI Country Report Germany Final (about 5 pages)</w:t>
      </w:r>
    </w:p>
    <w:p w14:paraId="70E548CD" w14:textId="77777777" w:rsidR="00AD5F5B" w:rsidRDefault="004D09E9">
      <w:r>
        <w:rPr>
          <w:b/>
        </w:rPr>
        <w:tab/>
      </w:r>
      <w:r>
        <w:t>Attached Document</w:t>
      </w:r>
    </w:p>
    <w:p w14:paraId="2726E3C0" w14:textId="77777777" w:rsidR="00AD5F5B" w:rsidRDefault="004D09E9">
      <w:pPr>
        <w:numPr>
          <w:ilvl w:val="1"/>
          <w:numId w:val="5"/>
        </w:numPr>
        <w:ind w:hanging="360"/>
        <w:contextualSpacing/>
      </w:pPr>
      <w:r>
        <w:t>Read Pages 1-5</w:t>
      </w:r>
    </w:p>
    <w:p w14:paraId="19FBF938" w14:textId="77777777" w:rsidR="00AD5F5B" w:rsidRDefault="004D09E9">
      <w:pPr>
        <w:numPr>
          <w:ilvl w:val="1"/>
          <w:numId w:val="5"/>
        </w:numPr>
        <w:ind w:hanging="360"/>
        <w:contextualSpacing/>
      </w:pPr>
      <w:r>
        <w:lastRenderedPageBreak/>
        <w:t>Think about what strengths and weaknesses the U.S. can gain from Germany in behavioral health integration and improvement efforts.</w:t>
      </w:r>
    </w:p>
    <w:p w14:paraId="7294A338" w14:textId="77777777" w:rsidR="00AD5F5B" w:rsidRDefault="004D09E9">
      <w:r>
        <w:rPr>
          <w:b/>
        </w:rPr>
        <w:tab/>
      </w:r>
    </w:p>
    <w:p w14:paraId="4B469F4B" w14:textId="77777777" w:rsidR="00AD5F5B" w:rsidRDefault="004D09E9">
      <w:pPr>
        <w:numPr>
          <w:ilvl w:val="0"/>
          <w:numId w:val="5"/>
        </w:numPr>
        <w:ind w:hanging="360"/>
        <w:contextualSpacing/>
        <w:rPr>
          <w:b/>
        </w:rPr>
      </w:pPr>
      <w:r>
        <w:rPr>
          <w:b/>
        </w:rPr>
        <w:t>Total Health Screening for Integrated Care</w:t>
      </w:r>
    </w:p>
    <w:p w14:paraId="6F59D523" w14:textId="77777777" w:rsidR="004D09E9" w:rsidRDefault="004D09E9">
      <w:pPr>
        <w:ind w:left="720"/>
      </w:pPr>
      <w:r>
        <w:t xml:space="preserve">Website: </w:t>
      </w:r>
    </w:p>
    <w:p w14:paraId="64529833" w14:textId="77777777" w:rsidR="00AD5F5B" w:rsidRDefault="002A0E65">
      <w:pPr>
        <w:ind w:left="720"/>
      </w:pPr>
      <w:hyperlink r:id="rId10">
        <w:r w:rsidR="004D09E9">
          <w:rPr>
            <w:color w:val="1155CC"/>
            <w:u w:val="single"/>
          </w:rPr>
          <w:t>http://www.mhinnovation.net/innovations/total-health-screening-integrated-care?mode=List</w:t>
        </w:r>
      </w:hyperlink>
    </w:p>
    <w:p w14:paraId="4FA5B95D" w14:textId="77777777" w:rsidR="00AD5F5B" w:rsidRDefault="004D09E9">
      <w:pPr>
        <w:numPr>
          <w:ilvl w:val="1"/>
          <w:numId w:val="5"/>
        </w:numPr>
        <w:ind w:hanging="360"/>
        <w:contextualSpacing/>
      </w:pPr>
      <w:r>
        <w:t>Scan “Summary” &amp; “Innovation” sections</w:t>
      </w:r>
    </w:p>
    <w:p w14:paraId="23C500A6" w14:textId="77777777" w:rsidR="00AD5F5B" w:rsidRDefault="004D09E9">
      <w:pPr>
        <w:numPr>
          <w:ilvl w:val="1"/>
          <w:numId w:val="5"/>
        </w:numPr>
        <w:ind w:hanging="360"/>
        <w:contextualSpacing/>
      </w:pPr>
      <w:r>
        <w:t>Think about what strengths and weaknesses the U.S. can gain in behavioral health integration and improvement efforts</w:t>
      </w:r>
    </w:p>
    <w:p w14:paraId="57B6AE4E" w14:textId="77777777" w:rsidR="00AD5F5B" w:rsidRDefault="004D09E9">
      <w:pPr>
        <w:numPr>
          <w:ilvl w:val="0"/>
          <w:numId w:val="5"/>
        </w:numPr>
        <w:ind w:hanging="360"/>
        <w:contextualSpacing/>
        <w:rPr>
          <w:b/>
        </w:rPr>
      </w:pPr>
      <w:r>
        <w:rPr>
          <w:b/>
        </w:rPr>
        <w:t xml:space="preserve">Mental Health System Reform in Brazil </w:t>
      </w:r>
    </w:p>
    <w:p w14:paraId="1649C38D" w14:textId="77777777" w:rsidR="00AD5F5B" w:rsidRDefault="004D09E9">
      <w:r>
        <w:rPr>
          <w:b/>
        </w:rPr>
        <w:tab/>
      </w:r>
      <w:r>
        <w:t>Website:</w:t>
      </w:r>
      <w:r>
        <w:tab/>
      </w:r>
    </w:p>
    <w:p w14:paraId="26DFAA34" w14:textId="77777777" w:rsidR="00AD5F5B" w:rsidRDefault="002A0E65">
      <w:pPr>
        <w:ind w:left="720"/>
      </w:pPr>
      <w:hyperlink r:id="rId11" w:anchor=".VwQo7kavzGM">
        <w:r w:rsidR="004D09E9">
          <w:rPr>
            <w:color w:val="1155CC"/>
            <w:u w:val="single"/>
          </w:rPr>
          <w:t>http://mhinnovation.net/innovations/mental-health-system-reform-brazil#.VwQo7kavzGM</w:t>
        </w:r>
      </w:hyperlink>
    </w:p>
    <w:p w14:paraId="6D914649" w14:textId="77777777" w:rsidR="00AD5F5B" w:rsidRDefault="004D09E9">
      <w:pPr>
        <w:numPr>
          <w:ilvl w:val="1"/>
          <w:numId w:val="5"/>
        </w:numPr>
        <w:ind w:hanging="360"/>
        <w:contextualSpacing/>
      </w:pPr>
      <w:r>
        <w:t>Scan “Summary” &amp; “Innovation” sections</w:t>
      </w:r>
    </w:p>
    <w:p w14:paraId="79423D9A" w14:textId="77777777" w:rsidR="00AD5F5B" w:rsidRDefault="004D09E9">
      <w:pPr>
        <w:numPr>
          <w:ilvl w:val="1"/>
          <w:numId w:val="5"/>
        </w:numPr>
        <w:ind w:hanging="360"/>
        <w:contextualSpacing/>
      </w:pPr>
      <w:r>
        <w:t>Think about what strengths and weaknesses the U.S. can gain from Brazil in behavioral health integration and improvement efforts.</w:t>
      </w:r>
    </w:p>
    <w:p w14:paraId="7D422A1D" w14:textId="77777777" w:rsidR="00AD5F5B" w:rsidRDefault="004D09E9">
      <w:r>
        <w:rPr>
          <w:b/>
        </w:rPr>
        <w:tab/>
      </w:r>
    </w:p>
    <w:p w14:paraId="6E568D66" w14:textId="77777777" w:rsidR="00AD5F5B" w:rsidRDefault="004D09E9">
      <w:pPr>
        <w:numPr>
          <w:ilvl w:val="0"/>
          <w:numId w:val="5"/>
        </w:numPr>
        <w:ind w:hanging="360"/>
        <w:contextualSpacing/>
        <w:rPr>
          <w:b/>
        </w:rPr>
      </w:pPr>
      <w:r>
        <w:rPr>
          <w:b/>
        </w:rPr>
        <w:t xml:space="preserve">WHO-Global Mental Health; How are we doing? (about 2 pages) </w:t>
      </w:r>
    </w:p>
    <w:p w14:paraId="097B6D6E" w14:textId="77777777" w:rsidR="00AD5F5B" w:rsidRDefault="004D09E9">
      <w:pPr>
        <w:ind w:left="720"/>
      </w:pPr>
      <w:r>
        <w:t xml:space="preserve">Website: </w:t>
      </w:r>
      <w:hyperlink r:id="rId12">
        <w:r>
          <w:rPr>
            <w:color w:val="1155CC"/>
            <w:u w:val="single"/>
          </w:rPr>
          <w:t>http://www.who.int/mental_health/evidence/atlas/interactive_infographic_2015.pdf</w:t>
        </w:r>
      </w:hyperlink>
    </w:p>
    <w:p w14:paraId="5F21D3AD" w14:textId="77777777" w:rsidR="00AD5F5B" w:rsidRDefault="004D09E9">
      <w:pPr>
        <w:numPr>
          <w:ilvl w:val="0"/>
          <w:numId w:val="4"/>
        </w:numPr>
        <w:ind w:hanging="360"/>
        <w:contextualSpacing/>
      </w:pPr>
      <w:r>
        <w:t xml:space="preserve">Scan the infographic for general information about global mental health </w:t>
      </w:r>
    </w:p>
    <w:p w14:paraId="2FC26EF6" w14:textId="77777777" w:rsidR="00AD5F5B" w:rsidRDefault="00AD5F5B"/>
    <w:p w14:paraId="5127A869" w14:textId="77777777" w:rsidR="00AD5F5B" w:rsidRDefault="00AD5F5B"/>
    <w:p w14:paraId="7974A433" w14:textId="77777777" w:rsidR="00AD5F5B" w:rsidRDefault="004D09E9">
      <w:r>
        <w:rPr>
          <w:b/>
        </w:rPr>
        <w:t xml:space="preserve">Behavioral Health in the U.S./Behavioral Health Integration </w:t>
      </w:r>
    </w:p>
    <w:p w14:paraId="0ACC337D" w14:textId="77777777" w:rsidR="00AD5F5B" w:rsidRDefault="004D09E9">
      <w:r>
        <w:rPr>
          <w:b/>
        </w:rPr>
        <w:t>(Read if you think you need to review how the U.S. is doing in behavioral health matter)</w:t>
      </w:r>
    </w:p>
    <w:p w14:paraId="56DFF8BB" w14:textId="77777777" w:rsidR="00AD5F5B" w:rsidRDefault="00AD5F5B">
      <w:pPr>
        <w:spacing w:line="331" w:lineRule="auto"/>
      </w:pPr>
    </w:p>
    <w:p w14:paraId="69561238" w14:textId="77777777" w:rsidR="00AD5F5B" w:rsidRDefault="004D09E9">
      <w:pPr>
        <w:spacing w:line="331" w:lineRule="auto"/>
        <w:ind w:firstLine="450"/>
      </w:pPr>
      <w:r>
        <w:rPr>
          <w:b/>
        </w:rPr>
        <w:t>Mental Health America-Ranking the States</w:t>
      </w:r>
    </w:p>
    <w:p w14:paraId="2605EAF4" w14:textId="77777777" w:rsidR="00AD5F5B" w:rsidRDefault="004D09E9">
      <w:pPr>
        <w:spacing w:line="331" w:lineRule="auto"/>
      </w:pPr>
      <w:r>
        <w:rPr>
          <w:b/>
        </w:rPr>
        <w:tab/>
      </w:r>
      <w:r>
        <w:t>Website:</w:t>
      </w:r>
    </w:p>
    <w:p w14:paraId="4C1348BD" w14:textId="77777777" w:rsidR="00AD5F5B" w:rsidRDefault="004D09E9">
      <w:pPr>
        <w:spacing w:line="331" w:lineRule="auto"/>
      </w:pPr>
      <w:r>
        <w:tab/>
      </w:r>
      <w:hyperlink r:id="rId13">
        <w:r>
          <w:rPr>
            <w:color w:val="1155CC"/>
            <w:u w:val="single"/>
          </w:rPr>
          <w:t>http://www.mentalhealthamerica.net/issues/ranking-states</w:t>
        </w:r>
      </w:hyperlink>
    </w:p>
    <w:p w14:paraId="1ADA5A0C" w14:textId="77777777" w:rsidR="00AD5F5B" w:rsidRDefault="004D09E9">
      <w:pPr>
        <w:numPr>
          <w:ilvl w:val="1"/>
          <w:numId w:val="1"/>
        </w:numPr>
        <w:spacing w:line="331" w:lineRule="auto"/>
        <w:ind w:hanging="360"/>
        <w:contextualSpacing/>
        <w:rPr>
          <w:i/>
        </w:rPr>
      </w:pPr>
      <w:r>
        <w:rPr>
          <w:i/>
        </w:rPr>
        <w:t>Scan the website; focus on “Overall Ranking Compared to other Positive Outcomes” and “Overall Ranking Compared to Other Poor Outcomes”</w:t>
      </w:r>
    </w:p>
    <w:p w14:paraId="45BD3A9A" w14:textId="77777777" w:rsidR="00AD5F5B" w:rsidRDefault="004D09E9">
      <w:pPr>
        <w:numPr>
          <w:ilvl w:val="1"/>
          <w:numId w:val="1"/>
        </w:numPr>
        <w:ind w:hanging="360"/>
        <w:contextualSpacing/>
      </w:pPr>
      <w:r>
        <w:t>When scanning, think about how these outcomes can affect behavioral health and solutions to improving those outcomes</w:t>
      </w:r>
    </w:p>
    <w:p w14:paraId="077E0149" w14:textId="77777777" w:rsidR="00AD5F5B" w:rsidRDefault="00AD5F5B"/>
    <w:p w14:paraId="0804111C" w14:textId="77777777" w:rsidR="00AD5F5B" w:rsidRDefault="004D09E9">
      <w:pPr>
        <w:spacing w:line="331" w:lineRule="auto"/>
        <w:ind w:left="360"/>
      </w:pPr>
      <w:r>
        <w:rPr>
          <w:b/>
        </w:rPr>
        <w:t xml:space="preserve">Health Affairs Article-Hospitals’ Engagement </w:t>
      </w:r>
      <w:proofErr w:type="gramStart"/>
      <w:r>
        <w:rPr>
          <w:b/>
        </w:rPr>
        <w:t>In</w:t>
      </w:r>
      <w:proofErr w:type="gramEnd"/>
      <w:r>
        <w:rPr>
          <w:b/>
        </w:rPr>
        <w:t xml:space="preserve"> Population Health: Moving Past The Medicine And Into The Community</w:t>
      </w:r>
      <w:r>
        <w:t xml:space="preserve"> (Quick read; about 1-2 pages)</w:t>
      </w:r>
    </w:p>
    <w:p w14:paraId="1F110C81" w14:textId="77777777" w:rsidR="00AD5F5B" w:rsidRDefault="004D09E9">
      <w:pPr>
        <w:spacing w:line="331" w:lineRule="auto"/>
        <w:ind w:left="720" w:hanging="360"/>
      </w:pPr>
      <w:r>
        <w:tab/>
      </w:r>
      <w:r>
        <w:rPr>
          <w:i/>
        </w:rPr>
        <w:t>Website:</w:t>
      </w:r>
    </w:p>
    <w:p w14:paraId="6C198694" w14:textId="77777777" w:rsidR="00AD5F5B" w:rsidRDefault="002A0E65">
      <w:pPr>
        <w:spacing w:line="331" w:lineRule="auto"/>
        <w:ind w:left="720"/>
      </w:pPr>
      <w:hyperlink r:id="rId14">
        <w:r w:rsidR="004D09E9">
          <w:rPr>
            <w:i/>
            <w:color w:val="1155CC"/>
            <w:u w:val="single"/>
          </w:rPr>
          <w:t>http://healthaffairs.org/blog/2016/04/05/hospitals-engagement-in-population-health-moving-past-the-medicine-and-into-the-community/</w:t>
        </w:r>
      </w:hyperlink>
    </w:p>
    <w:p w14:paraId="2A4CD42D" w14:textId="77777777" w:rsidR="00AD5F5B" w:rsidRDefault="004D09E9">
      <w:pPr>
        <w:numPr>
          <w:ilvl w:val="1"/>
          <w:numId w:val="2"/>
        </w:numPr>
        <w:spacing w:line="331" w:lineRule="auto"/>
        <w:ind w:hanging="360"/>
        <w:contextualSpacing/>
      </w:pPr>
      <w:r>
        <w:t>Read as an introduction to discussion about behavioral health integration and how financing/resources affect this.</w:t>
      </w:r>
    </w:p>
    <w:p w14:paraId="6074984A" w14:textId="77777777" w:rsidR="00AD5F5B" w:rsidRDefault="004D09E9">
      <w:pPr>
        <w:numPr>
          <w:ilvl w:val="1"/>
          <w:numId w:val="2"/>
        </w:numPr>
        <w:spacing w:line="331" w:lineRule="auto"/>
        <w:ind w:hanging="360"/>
        <w:contextualSpacing/>
        <w:rPr>
          <w:i/>
        </w:rPr>
      </w:pPr>
      <w:r>
        <w:rPr>
          <w:i/>
        </w:rPr>
        <w:t>Read entire article</w:t>
      </w:r>
    </w:p>
    <w:p w14:paraId="740335D5" w14:textId="77777777" w:rsidR="00AD5F5B" w:rsidRDefault="004D09E9">
      <w:pPr>
        <w:numPr>
          <w:ilvl w:val="2"/>
          <w:numId w:val="2"/>
        </w:numPr>
        <w:spacing w:line="331" w:lineRule="auto"/>
        <w:ind w:hanging="360"/>
        <w:contextualSpacing/>
        <w:rPr>
          <w:i/>
        </w:rPr>
      </w:pPr>
      <w:r>
        <w:rPr>
          <w:i/>
        </w:rPr>
        <w:lastRenderedPageBreak/>
        <w:t>Focus on paragraph 8</w:t>
      </w:r>
    </w:p>
    <w:p w14:paraId="3A351C3F" w14:textId="77777777" w:rsidR="00AD5F5B" w:rsidRDefault="004D09E9">
      <w:pPr>
        <w:numPr>
          <w:ilvl w:val="2"/>
          <w:numId w:val="2"/>
        </w:numPr>
        <w:ind w:hanging="360"/>
        <w:contextualSpacing/>
        <w:rPr>
          <w:i/>
        </w:rPr>
      </w:pPr>
      <w:r>
        <w:rPr>
          <w:i/>
        </w:rPr>
        <w:t>Focus on Section: Resources To Support Community Investment</w:t>
      </w:r>
    </w:p>
    <w:p w14:paraId="22897E12" w14:textId="77777777" w:rsidR="00AD5F5B" w:rsidRDefault="00AD5F5B">
      <w:pPr>
        <w:spacing w:line="331" w:lineRule="auto"/>
        <w:ind w:left="450"/>
      </w:pPr>
    </w:p>
    <w:p w14:paraId="0FB64292" w14:textId="77777777" w:rsidR="00AD5F5B" w:rsidRDefault="004D09E9">
      <w:pPr>
        <w:spacing w:line="331" w:lineRule="auto"/>
        <w:ind w:left="450"/>
        <w:rPr>
          <w:b/>
        </w:rPr>
      </w:pPr>
      <w:r>
        <w:rPr>
          <w:b/>
        </w:rPr>
        <w:t>IHI 90 Day Rand Summary Report (about 3 pages)</w:t>
      </w:r>
    </w:p>
    <w:p w14:paraId="5E24A032" w14:textId="77777777" w:rsidR="004D09E9" w:rsidRPr="004D09E9" w:rsidRDefault="004D09E9" w:rsidP="004D09E9">
      <w:pPr>
        <w:spacing w:line="331" w:lineRule="auto"/>
        <w:ind w:left="450"/>
      </w:pPr>
      <w:r w:rsidRPr="004D09E9">
        <w:t>Attached Document</w:t>
      </w:r>
    </w:p>
    <w:p w14:paraId="3E22911B" w14:textId="77777777" w:rsidR="00AD5F5B" w:rsidRDefault="004D09E9">
      <w:pPr>
        <w:numPr>
          <w:ilvl w:val="1"/>
          <w:numId w:val="1"/>
        </w:numPr>
        <w:spacing w:line="331" w:lineRule="auto"/>
        <w:ind w:hanging="360"/>
        <w:contextualSpacing/>
      </w:pPr>
      <w:r>
        <w:t>Read:</w:t>
      </w:r>
    </w:p>
    <w:p w14:paraId="4F2584B6" w14:textId="77777777" w:rsidR="00AD5F5B" w:rsidRDefault="004D09E9">
      <w:pPr>
        <w:numPr>
          <w:ilvl w:val="2"/>
          <w:numId w:val="1"/>
        </w:numPr>
        <w:spacing w:line="331" w:lineRule="auto"/>
        <w:ind w:hanging="360"/>
        <w:contextualSpacing/>
        <w:rPr>
          <w:i/>
        </w:rPr>
      </w:pPr>
      <w:r>
        <w:rPr>
          <w:i/>
        </w:rPr>
        <w:t>Background; p. 1</w:t>
      </w:r>
    </w:p>
    <w:p w14:paraId="6D611407" w14:textId="77777777" w:rsidR="00AD5F5B" w:rsidRDefault="004D09E9">
      <w:pPr>
        <w:numPr>
          <w:ilvl w:val="2"/>
          <w:numId w:val="1"/>
        </w:numPr>
        <w:spacing w:line="331" w:lineRule="auto"/>
        <w:ind w:hanging="360"/>
        <w:contextualSpacing/>
        <w:rPr>
          <w:i/>
        </w:rPr>
      </w:pPr>
      <w:r>
        <w:rPr>
          <w:i/>
        </w:rPr>
        <w:t>Benefits of Integration (with special attention to paragraph 5); p. 1-3</w:t>
      </w:r>
    </w:p>
    <w:p w14:paraId="404A4F8C" w14:textId="77777777" w:rsidR="00AD5F5B" w:rsidRDefault="004D09E9">
      <w:pPr>
        <w:numPr>
          <w:ilvl w:val="2"/>
          <w:numId w:val="1"/>
        </w:numPr>
        <w:spacing w:line="331" w:lineRule="auto"/>
        <w:ind w:hanging="360"/>
        <w:contextualSpacing/>
        <w:rPr>
          <w:i/>
        </w:rPr>
      </w:pPr>
      <w:r>
        <w:rPr>
          <w:i/>
        </w:rPr>
        <w:t>Scan Proposed Approach for Implementing Integrated Care p.8</w:t>
      </w:r>
    </w:p>
    <w:p w14:paraId="7DDA8333" w14:textId="77777777" w:rsidR="00AD5F5B" w:rsidRDefault="004D09E9">
      <w:pPr>
        <w:numPr>
          <w:ilvl w:val="3"/>
          <w:numId w:val="1"/>
        </w:numPr>
        <w:spacing w:line="331" w:lineRule="auto"/>
        <w:ind w:hanging="360"/>
        <w:contextualSpacing/>
        <w:rPr>
          <w:i/>
        </w:rPr>
      </w:pPr>
      <w:r>
        <w:rPr>
          <w:i/>
        </w:rPr>
        <w:t>Read Understanding The costs of Integration and Financial Payment Models); top of p. 10</w:t>
      </w:r>
    </w:p>
    <w:p w14:paraId="42E83775" w14:textId="77777777" w:rsidR="00AD5F5B" w:rsidRDefault="004D09E9">
      <w:pPr>
        <w:numPr>
          <w:ilvl w:val="2"/>
          <w:numId w:val="1"/>
        </w:numPr>
        <w:spacing w:line="331" w:lineRule="auto"/>
        <w:ind w:hanging="360"/>
        <w:contextualSpacing/>
      </w:pPr>
      <w:r>
        <w:t>Conclusions and Recommendations; p. 12</w:t>
      </w:r>
    </w:p>
    <w:p w14:paraId="61A46E20" w14:textId="77777777" w:rsidR="00AD5F5B" w:rsidRDefault="004D09E9">
      <w:pPr>
        <w:numPr>
          <w:ilvl w:val="2"/>
          <w:numId w:val="1"/>
        </w:numPr>
        <w:spacing w:line="331" w:lineRule="auto"/>
        <w:ind w:hanging="360"/>
        <w:contextualSpacing/>
      </w:pPr>
      <w:r>
        <w:t>Appendix A: State Financial Favorability for Integration; p.12</w:t>
      </w:r>
    </w:p>
    <w:p w14:paraId="7C21ADAB" w14:textId="77777777" w:rsidR="00AD5F5B" w:rsidRDefault="004D09E9">
      <w:pPr>
        <w:numPr>
          <w:ilvl w:val="3"/>
          <w:numId w:val="1"/>
        </w:numPr>
        <w:ind w:hanging="360"/>
        <w:contextualSpacing/>
        <w:rPr>
          <w:i/>
        </w:rPr>
      </w:pPr>
      <w:r>
        <w:rPr>
          <w:i/>
        </w:rPr>
        <w:t>Read first paragraph and think about how financing affects behavioral health integration</w:t>
      </w:r>
    </w:p>
    <w:p w14:paraId="3310767A" w14:textId="77777777" w:rsidR="00AD5F5B" w:rsidRDefault="00AD5F5B"/>
    <w:p w14:paraId="199DFBD1" w14:textId="77777777" w:rsidR="00AD5F5B" w:rsidRDefault="00AD5F5B"/>
    <w:p w14:paraId="5CD23E11" w14:textId="77777777" w:rsidR="00AD5F5B" w:rsidRDefault="00AD5F5B"/>
    <w:sectPr w:rsidR="00AD5F5B"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B1CD2" w14:textId="77777777" w:rsidR="002A0E65" w:rsidRDefault="002A0E65">
      <w:pPr>
        <w:spacing w:line="240" w:lineRule="auto"/>
      </w:pPr>
      <w:r>
        <w:separator/>
      </w:r>
    </w:p>
  </w:endnote>
  <w:endnote w:type="continuationSeparator" w:id="0">
    <w:p w14:paraId="7FD5E1B6" w14:textId="77777777" w:rsidR="002A0E65" w:rsidRDefault="002A0E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D8045" w14:textId="77777777" w:rsidR="00AD5F5B" w:rsidRDefault="004D09E9">
    <w:pPr>
      <w:jc w:val="right"/>
    </w:pPr>
    <w:r>
      <w:fldChar w:fldCharType="begin"/>
    </w:r>
    <w:r>
      <w:instrText>PAGE</w:instrText>
    </w:r>
    <w:r>
      <w:fldChar w:fldCharType="separate"/>
    </w:r>
    <w:r w:rsidR="007845A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1C146" w14:textId="77777777" w:rsidR="002A0E65" w:rsidRDefault="002A0E65">
      <w:pPr>
        <w:spacing w:line="240" w:lineRule="auto"/>
      </w:pPr>
      <w:r>
        <w:separator/>
      </w:r>
    </w:p>
  </w:footnote>
  <w:footnote w:type="continuationSeparator" w:id="0">
    <w:p w14:paraId="25330011" w14:textId="77777777" w:rsidR="002A0E65" w:rsidRDefault="002A0E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40B93"/>
    <w:multiLevelType w:val="multilevel"/>
    <w:tmpl w:val="5BBE208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">
    <w:nsid w:val="1A2070ED"/>
    <w:multiLevelType w:val="multilevel"/>
    <w:tmpl w:val="1F3E0A4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07C5D92"/>
    <w:multiLevelType w:val="multilevel"/>
    <w:tmpl w:val="0236210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3">
    <w:nsid w:val="72865B9C"/>
    <w:multiLevelType w:val="multilevel"/>
    <w:tmpl w:val="5AD4DE50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abstractNum w:abstractNumId="4">
    <w:nsid w:val="79C82E17"/>
    <w:multiLevelType w:val="multilevel"/>
    <w:tmpl w:val="C5B09DDA"/>
    <w:lvl w:ilvl="0">
      <w:start w:val="1"/>
      <w:numFmt w:val="decimal"/>
      <w:lvlText w:val="%1."/>
      <w:lvlJc w:val="left"/>
      <w:pPr>
        <w:ind w:left="720" w:firstLine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b w:val="0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b w:val="0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F5B"/>
    <w:rsid w:val="002A0E65"/>
    <w:rsid w:val="004D09E9"/>
    <w:rsid w:val="00645AA7"/>
    <w:rsid w:val="007845A1"/>
    <w:rsid w:val="00A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83B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ntalhealthintegration.com/" TargetMode="External"/><Relationship Id="rId13" Type="http://schemas.openxmlformats.org/officeDocument/2006/relationships/hyperlink" Target="http://www.mentalhealthamerica.net/issues/ranking-stat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who.int/mental_health/evidence/atlas/interactive_infographic_2015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hinnovation.net/innovations/mental-health-system-reform-brazi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hinnovation.net/innovations/total-health-screening-integrated-care?mode=L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ntalhealthintegration.com/" TargetMode="External"/><Relationship Id="rId14" Type="http://schemas.openxmlformats.org/officeDocument/2006/relationships/hyperlink" Target="http://healthaffairs.org/blog/2016/04/05/hospitals-engagement-in-population-health-moving-past-the-medicine-and-into-the-commun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State University</Company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Litxia and Corey</dc:creator>
  <cp:lastModifiedBy>Neal Wallace</cp:lastModifiedBy>
  <cp:revision>2</cp:revision>
  <dcterms:created xsi:type="dcterms:W3CDTF">2016-04-18T19:36:00Z</dcterms:created>
  <dcterms:modified xsi:type="dcterms:W3CDTF">2016-04-18T19:36:00Z</dcterms:modified>
</cp:coreProperties>
</file>