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B864" w14:textId="77777777" w:rsidR="00FE48B3" w:rsidRDefault="00FE48B3" w:rsidP="00FE48B3">
      <w:pPr>
        <w:rPr>
          <w:rFonts w:cstheme="minorHAnsi"/>
          <w:b/>
        </w:rPr>
      </w:pPr>
      <w:bookmarkStart w:id="0" w:name="_GoBack"/>
      <w:bookmarkEnd w:id="0"/>
      <w:r w:rsidRPr="006707B8">
        <w:rPr>
          <w:rFonts w:cstheme="minorHAnsi"/>
          <w:b/>
        </w:rPr>
        <w:t>Title: Colorectal Cancer Screening: Prediction of Patients Unlikely to be Screened in a Community Setting and in Managed Care</w:t>
      </w:r>
    </w:p>
    <w:p w14:paraId="002092E6" w14:textId="77777777" w:rsidR="00FE48B3" w:rsidRDefault="00FE48B3" w:rsidP="00FE48B3">
      <w:pPr>
        <w:rPr>
          <w:rFonts w:cstheme="minorHAnsi"/>
          <w:b/>
        </w:rPr>
      </w:pPr>
    </w:p>
    <w:p w14:paraId="7CB0285D" w14:textId="77777777" w:rsidR="00FE48B3" w:rsidRDefault="00FE48B3" w:rsidP="00FE48B3">
      <w:pPr>
        <w:rPr>
          <w:rFonts w:cstheme="minorHAnsi"/>
          <w:b/>
        </w:rPr>
      </w:pPr>
      <w:r>
        <w:rPr>
          <w:rFonts w:cstheme="minorHAnsi"/>
          <w:b/>
        </w:rPr>
        <w:t>Amanda Petrik</w:t>
      </w:r>
    </w:p>
    <w:p w14:paraId="0D097B70" w14:textId="77777777" w:rsidR="00FE48B3" w:rsidRPr="006707B8" w:rsidRDefault="00FE48B3" w:rsidP="00FE48B3">
      <w:pPr>
        <w:rPr>
          <w:rFonts w:cstheme="minorHAnsi"/>
          <w:b/>
        </w:rPr>
      </w:pPr>
    </w:p>
    <w:p w14:paraId="3FD13F18" w14:textId="77777777" w:rsidR="00FE48B3" w:rsidRPr="006707B8" w:rsidRDefault="00FE48B3" w:rsidP="00FE48B3">
      <w:pPr>
        <w:rPr>
          <w:rFonts w:cstheme="minorHAnsi"/>
          <w:b/>
        </w:rPr>
      </w:pPr>
      <w:r w:rsidRPr="006707B8">
        <w:rPr>
          <w:rFonts w:cstheme="minorHAnsi"/>
          <w:b/>
        </w:rPr>
        <w:t>Background:</w:t>
      </w:r>
    </w:p>
    <w:p w14:paraId="596E5987" w14:textId="77777777" w:rsidR="00FE48B3" w:rsidRDefault="00FE48B3" w:rsidP="00FE48B3">
      <w:pPr>
        <w:ind w:firstLine="720"/>
        <w:rPr>
          <w:rStyle w:val="Strong"/>
          <w:rFonts w:cstheme="minorHAnsi"/>
          <w:b w:val="0"/>
          <w:bdr w:val="none" w:sz="0" w:space="0" w:color="auto" w:frame="1"/>
          <w:shd w:val="clear" w:color="auto" w:fill="FFFFFF"/>
        </w:rPr>
      </w:pPr>
      <w:r w:rsidRPr="006707B8">
        <w:rPr>
          <w:rStyle w:val="Strong"/>
          <w:rFonts w:cstheme="minorHAnsi"/>
          <w:b w:val="0"/>
          <w:bdr w:val="none" w:sz="0" w:space="0" w:color="auto" w:frame="1"/>
          <w:shd w:val="clear" w:color="auto" w:fill="FFFFFF"/>
        </w:rPr>
        <w:t>Colorectal cancer (CRC) is the 2</w:t>
      </w:r>
      <w:r w:rsidRPr="006707B8">
        <w:rPr>
          <w:rStyle w:val="Strong"/>
          <w:rFonts w:cstheme="minorHAnsi"/>
          <w:b w:val="0"/>
          <w:bdr w:val="none" w:sz="0" w:space="0" w:color="auto" w:frame="1"/>
          <w:shd w:val="clear" w:color="auto" w:fill="FFFFFF"/>
          <w:vertAlign w:val="superscript"/>
        </w:rPr>
        <w:t>nd</w:t>
      </w:r>
      <w:r w:rsidRPr="006707B8">
        <w:rPr>
          <w:rStyle w:val="Strong"/>
          <w:rFonts w:cstheme="minorHAnsi"/>
          <w:b w:val="0"/>
          <w:bdr w:val="none" w:sz="0" w:space="0" w:color="auto" w:frame="1"/>
          <w:shd w:val="clear" w:color="auto" w:fill="FFFFFF"/>
        </w:rPr>
        <w:t xml:space="preserve"> leading cause of cancer death in the U.S. In 2017 (</w:t>
      </w:r>
      <w:r>
        <w:rPr>
          <w:rStyle w:val="Strong"/>
          <w:rFonts w:cstheme="minorHAnsi"/>
          <w:b w:val="0"/>
          <w:bdr w:val="none" w:sz="0" w:space="0" w:color="auto" w:frame="1"/>
          <w:shd w:val="clear" w:color="auto" w:fill="FFFFFF"/>
        </w:rPr>
        <w:t>ACS, 2017</w:t>
      </w:r>
      <w:r w:rsidRPr="006707B8">
        <w:rPr>
          <w:rStyle w:val="Strong"/>
          <w:rFonts w:cstheme="minorHAnsi"/>
          <w:b w:val="0"/>
          <w:bdr w:val="none" w:sz="0" w:space="0" w:color="auto" w:frame="1"/>
          <w:shd w:val="clear" w:color="auto" w:fill="FFFFFF"/>
        </w:rPr>
        <w:t>). This year, 135,430 new cases of CRC will be diagnosed in the U.S. (Siegel, 2017). The</w:t>
      </w:r>
      <w:r>
        <w:rPr>
          <w:rStyle w:val="Strong"/>
          <w:rFonts w:cstheme="minorHAnsi"/>
          <w:b w:val="0"/>
          <w:bdr w:val="none" w:sz="0" w:space="0" w:color="auto" w:frame="1"/>
          <w:shd w:val="clear" w:color="auto" w:fill="FFFFFF"/>
        </w:rPr>
        <w:t xml:space="preserve"> American Cancer Society and the National Colorectal Roundtable launched an audacious goal of </w:t>
      </w:r>
      <w:r w:rsidRPr="006707B8">
        <w:rPr>
          <w:rStyle w:val="Strong"/>
          <w:rFonts w:cstheme="minorHAnsi"/>
          <w:b w:val="0"/>
          <w:bdr w:val="none" w:sz="0" w:space="0" w:color="auto" w:frame="1"/>
          <w:shd w:val="clear" w:color="auto" w:fill="FFFFFF"/>
        </w:rPr>
        <w:t xml:space="preserve">80% x 2018 </w:t>
      </w:r>
      <w:r>
        <w:rPr>
          <w:rStyle w:val="Strong"/>
          <w:rFonts w:cstheme="minorHAnsi"/>
          <w:b w:val="0"/>
          <w:bdr w:val="none" w:sz="0" w:space="0" w:color="auto" w:frame="1"/>
          <w:shd w:val="clear" w:color="auto" w:fill="FFFFFF"/>
        </w:rPr>
        <w:t xml:space="preserve">in an effort to substantially increase screening in order to prevent over 200,000 cancer deaths by 2030 (ACS, 2017). This major public health </w:t>
      </w:r>
      <w:r w:rsidRPr="006707B8">
        <w:rPr>
          <w:rStyle w:val="Strong"/>
          <w:rFonts w:cstheme="minorHAnsi"/>
          <w:b w:val="0"/>
          <w:bdr w:val="none" w:sz="0" w:space="0" w:color="auto" w:frame="1"/>
          <w:shd w:val="clear" w:color="auto" w:fill="FFFFFF"/>
        </w:rPr>
        <w:t>campaign has</w:t>
      </w:r>
      <w:r>
        <w:rPr>
          <w:rStyle w:val="Strong"/>
          <w:rFonts w:cstheme="minorHAnsi"/>
          <w:b w:val="0"/>
          <w:bdr w:val="none" w:sz="0" w:space="0" w:color="auto" w:frame="1"/>
          <w:shd w:val="clear" w:color="auto" w:fill="FFFFFF"/>
        </w:rPr>
        <w:t xml:space="preserve"> currently reached the goal of 62.6% across the nation</w:t>
      </w:r>
      <w:r w:rsidRPr="006707B8">
        <w:rPr>
          <w:rStyle w:val="Strong"/>
          <w:rFonts w:cstheme="minorHAnsi"/>
          <w:b w:val="0"/>
          <w:bdr w:val="none" w:sz="0" w:space="0" w:color="auto" w:frame="1"/>
          <w:shd w:val="clear" w:color="auto" w:fill="FFFFFF"/>
        </w:rPr>
        <w:t xml:space="preserve"> (</w:t>
      </w:r>
      <w:r>
        <w:rPr>
          <w:rStyle w:val="Strong"/>
          <w:rFonts w:cstheme="minorHAnsi"/>
          <w:b w:val="0"/>
          <w:bdr w:val="none" w:sz="0" w:space="0" w:color="auto" w:frame="1"/>
          <w:shd w:val="clear" w:color="auto" w:fill="FFFFFF"/>
        </w:rPr>
        <w:t>ACS, 2017</w:t>
      </w:r>
      <w:r w:rsidRPr="006707B8">
        <w:rPr>
          <w:rStyle w:val="Strong"/>
          <w:rFonts w:cstheme="minorHAnsi"/>
          <w:b w:val="0"/>
          <w:bdr w:val="none" w:sz="0" w:space="0" w:color="auto" w:frame="1"/>
          <w:shd w:val="clear" w:color="auto" w:fill="FFFFFF"/>
        </w:rPr>
        <w:t xml:space="preserve">). </w:t>
      </w:r>
    </w:p>
    <w:p w14:paraId="796D79C3" w14:textId="77777777" w:rsidR="00FE48B3" w:rsidRPr="006707B8" w:rsidRDefault="00FE48B3" w:rsidP="00FE48B3">
      <w:pPr>
        <w:ind w:firstLine="720"/>
        <w:rPr>
          <w:rStyle w:val="Strong"/>
          <w:rFonts w:cstheme="minorHAnsi"/>
          <w:b w:val="0"/>
          <w:bdr w:val="none" w:sz="0" w:space="0" w:color="auto" w:frame="1"/>
          <w:shd w:val="clear" w:color="auto" w:fill="FFFFFF"/>
        </w:rPr>
      </w:pPr>
      <w:r>
        <w:rPr>
          <w:rStyle w:val="Strong"/>
          <w:rFonts w:cstheme="minorHAnsi"/>
          <w:b w:val="0"/>
          <w:bdr w:val="none" w:sz="0" w:space="0" w:color="auto" w:frame="1"/>
          <w:shd w:val="clear" w:color="auto" w:fill="FFFFFF"/>
        </w:rPr>
        <w:t>However, rates of screening are lower among patient without insurance (25.1%), who are Hispanic (49.9%), or have lived in the US less than 10 years (33.7%) (ACS, 2017). These are often the patients who are seen in the community setting and often at Federally Qualified Health Centers. Patients who receive their care from managed care organizations or HMOs may realize the benefit of coordinated care, and integrated systems. But still few managed care organizations have achieved the goal of 80 x 2018 (citation).</w:t>
      </w:r>
    </w:p>
    <w:p w14:paraId="77E5395A" w14:textId="77777777" w:rsidR="00FE48B3" w:rsidRPr="006707B8" w:rsidRDefault="00FE48B3" w:rsidP="00FE48B3">
      <w:pPr>
        <w:rPr>
          <w:rStyle w:val="Strong"/>
          <w:rFonts w:cstheme="minorHAnsi"/>
          <w:b w:val="0"/>
          <w:bdr w:val="none" w:sz="0" w:space="0" w:color="auto" w:frame="1"/>
          <w:shd w:val="clear" w:color="auto" w:fill="FFFFFF"/>
        </w:rPr>
      </w:pPr>
      <w:r>
        <w:rPr>
          <w:rStyle w:val="Strong"/>
          <w:rFonts w:cstheme="minorHAnsi"/>
          <w:b w:val="0"/>
          <w:bdr w:val="none" w:sz="0" w:space="0" w:color="auto" w:frame="1"/>
          <w:shd w:val="clear" w:color="auto" w:fill="FFFFFF"/>
        </w:rPr>
        <w:tab/>
        <w:t>Patient level, clinic level and community level variables can all influence screening rates. Therefore, balancing the effect of multi-level variable</w:t>
      </w:r>
      <w:commentRangeStart w:id="1"/>
      <w:r>
        <w:rPr>
          <w:rStyle w:val="Strong"/>
          <w:rFonts w:cstheme="minorHAnsi"/>
          <w:b w:val="0"/>
          <w:bdr w:val="none" w:sz="0" w:space="0" w:color="auto" w:frame="1"/>
          <w:shd w:val="clear" w:color="auto" w:fill="FFFFFF"/>
        </w:rPr>
        <w:t>s</w:t>
      </w:r>
      <w:commentRangeEnd w:id="1"/>
      <w:r>
        <w:rPr>
          <w:rStyle w:val="Strong"/>
          <w:rFonts w:cstheme="minorHAnsi"/>
          <w:b w:val="0"/>
          <w:bdr w:val="none" w:sz="0" w:space="0" w:color="auto" w:frame="1"/>
          <w:shd w:val="clear" w:color="auto" w:fill="FFFFFF"/>
        </w:rPr>
        <w:t xml:space="preserve"> when addressing screening rates is important</w:t>
      </w:r>
      <w:r>
        <w:rPr>
          <w:rStyle w:val="CommentReference"/>
        </w:rPr>
        <w:commentReference w:id="1"/>
      </w:r>
      <w:r>
        <w:rPr>
          <w:rStyle w:val="Strong"/>
          <w:rFonts w:cstheme="minorHAnsi"/>
          <w:b w:val="0"/>
          <w:bdr w:val="none" w:sz="0" w:space="0" w:color="auto" w:frame="1"/>
          <w:shd w:val="clear" w:color="auto" w:fill="FFFFFF"/>
        </w:rPr>
        <w:t>.</w:t>
      </w:r>
    </w:p>
    <w:p w14:paraId="2FD63A4A" w14:textId="77777777" w:rsidR="00FE48B3" w:rsidRDefault="00FE48B3" w:rsidP="00FE48B3">
      <w:pPr>
        <w:rPr>
          <w:rStyle w:val="Strong"/>
          <w:rFonts w:cstheme="minorHAnsi"/>
          <w:b w:val="0"/>
          <w:bdr w:val="none" w:sz="0" w:space="0" w:color="auto" w:frame="1"/>
          <w:shd w:val="clear" w:color="auto" w:fill="FFFFFF"/>
        </w:rPr>
      </w:pPr>
      <w:r w:rsidRPr="006707B8">
        <w:rPr>
          <w:rStyle w:val="Strong"/>
          <w:rFonts w:cstheme="minorHAnsi"/>
          <w:b w:val="0"/>
          <w:bdr w:val="none" w:sz="0" w:space="0" w:color="auto" w:frame="1"/>
          <w:shd w:val="clear" w:color="auto" w:fill="FFFFFF"/>
        </w:rPr>
        <w:tab/>
        <w:t xml:space="preserve">To prioritize efforts to increase screening and help with decision making, clinics and health systems </w:t>
      </w:r>
      <w:r>
        <w:rPr>
          <w:rStyle w:val="Strong"/>
          <w:rFonts w:cstheme="minorHAnsi"/>
          <w:b w:val="0"/>
          <w:bdr w:val="none" w:sz="0" w:space="0" w:color="auto" w:frame="1"/>
          <w:shd w:val="clear" w:color="auto" w:fill="FFFFFF"/>
        </w:rPr>
        <w:t>could</w:t>
      </w:r>
      <w:r w:rsidRPr="006707B8">
        <w:rPr>
          <w:rStyle w:val="Strong"/>
          <w:rFonts w:cstheme="minorHAnsi"/>
          <w:b w:val="0"/>
          <w:bdr w:val="none" w:sz="0" w:space="0" w:color="auto" w:frame="1"/>
          <w:shd w:val="clear" w:color="auto" w:fill="FFFFFF"/>
        </w:rPr>
        <w:t xml:space="preserve"> us</w:t>
      </w:r>
      <w:r>
        <w:rPr>
          <w:rStyle w:val="Strong"/>
          <w:rFonts w:cstheme="minorHAnsi"/>
          <w:b w:val="0"/>
          <w:bdr w:val="none" w:sz="0" w:space="0" w:color="auto" w:frame="1"/>
          <w:shd w:val="clear" w:color="auto" w:fill="FFFFFF"/>
        </w:rPr>
        <w:t>e</w:t>
      </w:r>
      <w:r w:rsidRPr="006707B8">
        <w:rPr>
          <w:rStyle w:val="Strong"/>
          <w:rFonts w:cstheme="minorHAnsi"/>
          <w:b w:val="0"/>
          <w:bdr w:val="none" w:sz="0" w:space="0" w:color="auto" w:frame="1"/>
          <w:shd w:val="clear" w:color="auto" w:fill="FFFFFF"/>
        </w:rPr>
        <w:t xml:space="preserve"> precision delivery techniques, tools to predict important outcomes (Parikh). Precision delivery and the use of big data is becoming more available in a variety of settings based on analytical capabilities and ease of use of an EHR. To my knowledge, predictive modelling has not been used to identify patients due for any type of screening. Understanding utilization patterns and failure to undergo preventative screenings</w:t>
      </w:r>
      <w:r>
        <w:rPr>
          <w:rStyle w:val="Strong"/>
          <w:rFonts w:cstheme="minorHAnsi"/>
          <w:b w:val="0"/>
          <w:bdr w:val="none" w:sz="0" w:space="0" w:color="auto" w:frame="1"/>
          <w:shd w:val="clear" w:color="auto" w:fill="FFFFFF"/>
        </w:rPr>
        <w:t xml:space="preserve"> in a variety of delivery systems</w:t>
      </w:r>
      <w:r w:rsidRPr="006707B8">
        <w:rPr>
          <w:rStyle w:val="Strong"/>
          <w:rFonts w:cstheme="minorHAnsi"/>
          <w:b w:val="0"/>
          <w:bdr w:val="none" w:sz="0" w:space="0" w:color="auto" w:frame="1"/>
          <w:shd w:val="clear" w:color="auto" w:fill="FFFFFF"/>
        </w:rPr>
        <w:t xml:space="preserve"> could benefit </w:t>
      </w:r>
      <w:r>
        <w:rPr>
          <w:rStyle w:val="Strong"/>
          <w:rFonts w:cstheme="minorHAnsi"/>
          <w:b w:val="0"/>
          <w:bdr w:val="none" w:sz="0" w:space="0" w:color="auto" w:frame="1"/>
          <w:shd w:val="clear" w:color="auto" w:fill="FFFFFF"/>
        </w:rPr>
        <w:t>overall screening efforts</w:t>
      </w:r>
      <w:r w:rsidRPr="006707B8">
        <w:rPr>
          <w:rStyle w:val="Strong"/>
          <w:rFonts w:cstheme="minorHAnsi"/>
          <w:b w:val="0"/>
          <w:bdr w:val="none" w:sz="0" w:space="0" w:color="auto" w:frame="1"/>
          <w:shd w:val="clear" w:color="auto" w:fill="FFFFFF"/>
        </w:rPr>
        <w:t>.</w:t>
      </w:r>
    </w:p>
    <w:p w14:paraId="488707D1" w14:textId="77777777" w:rsidR="00FE48B3" w:rsidRDefault="00FE48B3" w:rsidP="00FE48B3">
      <w:pPr>
        <w:rPr>
          <w:rFonts w:cstheme="minorHAnsi"/>
          <w:b/>
        </w:rPr>
      </w:pPr>
    </w:p>
    <w:p w14:paraId="7F43BC15" w14:textId="77777777" w:rsidR="00FE48B3" w:rsidRPr="006707B8" w:rsidRDefault="00FE48B3" w:rsidP="00FE48B3">
      <w:pPr>
        <w:rPr>
          <w:rFonts w:cstheme="minorHAnsi"/>
          <w:b/>
        </w:rPr>
      </w:pPr>
      <w:r w:rsidRPr="006707B8">
        <w:rPr>
          <w:rFonts w:cstheme="minorHAnsi"/>
          <w:b/>
        </w:rPr>
        <w:t>Problem:</w:t>
      </w:r>
    </w:p>
    <w:p w14:paraId="649365B1" w14:textId="77777777" w:rsidR="00FE48B3" w:rsidRPr="006707B8" w:rsidRDefault="00FE48B3" w:rsidP="00FE48B3">
      <w:pPr>
        <w:rPr>
          <w:rFonts w:cstheme="minorHAnsi"/>
        </w:rPr>
      </w:pPr>
      <w:r w:rsidRPr="006707B8">
        <w:rPr>
          <w:rFonts w:cstheme="minorHAnsi"/>
        </w:rPr>
        <w:tab/>
        <w:t xml:space="preserve">Colon cancer can be prevented through screening or found at early stages with regular </w:t>
      </w:r>
      <w:r>
        <w:rPr>
          <w:rFonts w:cstheme="minorHAnsi"/>
        </w:rPr>
        <w:t xml:space="preserve">recommended </w:t>
      </w:r>
      <w:r w:rsidRPr="006707B8">
        <w:rPr>
          <w:rFonts w:cstheme="minorHAnsi"/>
        </w:rPr>
        <w:t>screening. Too many patients are unscreened</w:t>
      </w:r>
      <w:r>
        <w:rPr>
          <w:rFonts w:cstheme="minorHAnsi"/>
        </w:rPr>
        <w:t xml:space="preserve"> or not up to date with screening</w:t>
      </w:r>
      <w:r w:rsidRPr="006707B8">
        <w:rPr>
          <w:rFonts w:cstheme="minorHAnsi"/>
        </w:rPr>
        <w:t xml:space="preserve"> for colorectal cancer. Identifying the patients who are most at risk for failing to undergo colorectal cancer screening will help guide the formulation of specific and tailored clinical interventions to target the patients most at risk for failure to screen. </w:t>
      </w:r>
      <w:r w:rsidRPr="00327512">
        <w:rPr>
          <w:rFonts w:cstheme="minorHAnsi"/>
          <w:highlight w:val="yellow"/>
        </w:rPr>
        <w:t>Using clinical data on a large number of patients from 2 large, diverse health delivery systems, this proposed project will build toward the knowledge about screening patterns that will improve patient care.</w:t>
      </w:r>
    </w:p>
    <w:p w14:paraId="05B11F15" w14:textId="77777777" w:rsidR="00FE48B3" w:rsidRDefault="00FE48B3" w:rsidP="00FE48B3">
      <w:pPr>
        <w:rPr>
          <w:rFonts w:cstheme="minorHAnsi"/>
          <w:b/>
        </w:rPr>
      </w:pPr>
    </w:p>
    <w:p w14:paraId="77020BB1" w14:textId="77777777" w:rsidR="00FE48B3" w:rsidRPr="006707B8" w:rsidRDefault="00FE48B3" w:rsidP="00FE48B3">
      <w:pPr>
        <w:rPr>
          <w:rFonts w:cstheme="minorHAnsi"/>
          <w:color w:val="FF0000"/>
        </w:rPr>
      </w:pPr>
      <w:r w:rsidRPr="006707B8">
        <w:rPr>
          <w:rFonts w:cstheme="minorHAnsi"/>
          <w:b/>
        </w:rPr>
        <w:t>Research Question:</w:t>
      </w:r>
    </w:p>
    <w:p w14:paraId="248785CE" w14:textId="77777777" w:rsidR="00FE48B3" w:rsidRDefault="00FE48B3" w:rsidP="00FE48B3">
      <w:pPr>
        <w:rPr>
          <w:rFonts w:cstheme="minorHAnsi"/>
        </w:rPr>
      </w:pPr>
      <w:r w:rsidRPr="006707B8">
        <w:rPr>
          <w:rFonts w:cstheme="minorHAnsi"/>
        </w:rPr>
        <w:t>Can a multi-level prognostic risk model accurately identify patients unlikely to undergo</w:t>
      </w:r>
      <w:r>
        <w:rPr>
          <w:rFonts w:cstheme="minorHAnsi"/>
        </w:rPr>
        <w:t xml:space="preserve"> colorectal</w:t>
      </w:r>
      <w:r w:rsidRPr="006707B8">
        <w:rPr>
          <w:rFonts w:cstheme="minorHAnsi"/>
        </w:rPr>
        <w:t xml:space="preserve"> cancer screening</w:t>
      </w:r>
      <w:r>
        <w:rPr>
          <w:rFonts w:cstheme="minorHAnsi"/>
        </w:rPr>
        <w:t xml:space="preserve"> among patients from diverse settings</w:t>
      </w:r>
      <w:r w:rsidRPr="006707B8">
        <w:rPr>
          <w:rFonts w:cstheme="minorHAnsi"/>
        </w:rPr>
        <w:t>?</w:t>
      </w:r>
    </w:p>
    <w:p w14:paraId="7E24F717" w14:textId="77777777" w:rsidR="00FE48B3" w:rsidRPr="006707B8" w:rsidRDefault="00FE48B3" w:rsidP="00FE48B3">
      <w:pPr>
        <w:rPr>
          <w:rFonts w:cstheme="minorHAnsi"/>
        </w:rPr>
      </w:pPr>
    </w:p>
    <w:p w14:paraId="6B282397" w14:textId="77777777" w:rsidR="00FE48B3" w:rsidRPr="006707B8" w:rsidRDefault="00FE48B3" w:rsidP="00FE48B3">
      <w:pPr>
        <w:rPr>
          <w:rFonts w:cstheme="minorHAnsi"/>
        </w:rPr>
      </w:pPr>
      <w:r w:rsidRPr="006707B8">
        <w:rPr>
          <w:rFonts w:cstheme="minorHAnsi"/>
        </w:rPr>
        <w:t>The proposed work will be accomplished through the following Specific Aims:</w:t>
      </w:r>
    </w:p>
    <w:p w14:paraId="7DEA49F8" w14:textId="77777777" w:rsidR="00FE48B3" w:rsidRPr="006707B8" w:rsidRDefault="00FE48B3" w:rsidP="00FE48B3">
      <w:pPr>
        <w:rPr>
          <w:rFonts w:cstheme="minorHAnsi"/>
          <w:b/>
        </w:rPr>
      </w:pPr>
      <w:r w:rsidRPr="006707B8">
        <w:rPr>
          <w:rFonts w:cstheme="minorHAnsi"/>
          <w:b/>
        </w:rPr>
        <w:t xml:space="preserve">Aim 1) Identify </w:t>
      </w:r>
      <w:r>
        <w:rPr>
          <w:rFonts w:cstheme="minorHAnsi"/>
          <w:b/>
        </w:rPr>
        <w:t xml:space="preserve">multi-level </w:t>
      </w:r>
      <w:r w:rsidRPr="006707B8">
        <w:rPr>
          <w:rFonts w:cstheme="minorHAnsi"/>
          <w:b/>
        </w:rPr>
        <w:t>predictors of failure to complete CRC screening, including demographics, health services-use patterns, community level variables.</w:t>
      </w:r>
    </w:p>
    <w:p w14:paraId="2024A183" w14:textId="77777777" w:rsidR="00FE48B3" w:rsidRPr="006707B8" w:rsidRDefault="00FE48B3" w:rsidP="00FE48B3">
      <w:pPr>
        <w:rPr>
          <w:rFonts w:cstheme="minorHAnsi"/>
          <w:b/>
        </w:rPr>
      </w:pPr>
    </w:p>
    <w:p w14:paraId="3854E027" w14:textId="77777777" w:rsidR="00FE48B3" w:rsidRPr="006707B8" w:rsidRDefault="00FE48B3" w:rsidP="00FE48B3">
      <w:pPr>
        <w:rPr>
          <w:rFonts w:cstheme="minorHAnsi"/>
        </w:rPr>
      </w:pPr>
      <w:r w:rsidRPr="00327512">
        <w:rPr>
          <w:rFonts w:cstheme="minorHAnsi"/>
          <w:b/>
          <w:highlight w:val="yellow"/>
        </w:rPr>
        <w:t>Aim 2) Develop a risk prediction model, in a large dataset comprised of managed care and community clinic patients, for patients unlikely to undergo CRC screening that could be scored (manual or automated) by providers, aimed at decision-making during routine, outpatient visits.</w:t>
      </w:r>
    </w:p>
    <w:p w14:paraId="2B280F89" w14:textId="77777777" w:rsidR="00FE48B3" w:rsidRPr="006707B8" w:rsidRDefault="00FE48B3" w:rsidP="00FE48B3">
      <w:pPr>
        <w:rPr>
          <w:rFonts w:cstheme="minorHAnsi"/>
          <w:b/>
        </w:rPr>
      </w:pPr>
      <w:r w:rsidRPr="006707B8">
        <w:rPr>
          <w:rFonts w:cstheme="minorHAnsi"/>
          <w:b/>
        </w:rPr>
        <w:br w:type="page"/>
      </w:r>
    </w:p>
    <w:p w14:paraId="3AE8CCAB" w14:textId="77777777" w:rsidR="00FE48B3" w:rsidRDefault="00FE48B3" w:rsidP="00FE48B3">
      <w:pPr>
        <w:rPr>
          <w:rFonts w:cstheme="minorHAnsi"/>
          <w:b/>
        </w:rPr>
      </w:pPr>
      <w:r w:rsidRPr="006707B8">
        <w:rPr>
          <w:rFonts w:cstheme="minorHAnsi"/>
          <w:b/>
        </w:rPr>
        <w:lastRenderedPageBreak/>
        <w:t>Theoretical Frameworks/Underpinnings</w:t>
      </w:r>
    </w:p>
    <w:p w14:paraId="1000840E" w14:textId="77777777" w:rsidR="00FE48B3" w:rsidRPr="00AD6B84" w:rsidRDefault="00FE48B3" w:rsidP="00FE48B3">
      <w:pPr>
        <w:ind w:firstLine="720"/>
        <w:rPr>
          <w:rFonts w:cstheme="minorHAnsi"/>
        </w:rPr>
      </w:pPr>
      <w:r w:rsidRPr="00AD6B84">
        <w:rPr>
          <w:rFonts w:cstheme="minorHAnsi"/>
        </w:rPr>
        <w:t>Risk prediction models have the potential to improve care quality while optimizing health care resources, but more evidence is needed</w:t>
      </w:r>
      <w:r>
        <w:rPr>
          <w:rFonts w:cstheme="minorHAnsi"/>
        </w:rPr>
        <w:t xml:space="preserve"> (</w:t>
      </w:r>
      <w:proofErr w:type="spellStart"/>
      <w:r>
        <w:rPr>
          <w:rFonts w:cstheme="minorHAnsi"/>
        </w:rPr>
        <w:t>Stiell</w:t>
      </w:r>
      <w:proofErr w:type="spellEnd"/>
      <w:r>
        <w:rPr>
          <w:rFonts w:cstheme="minorHAnsi"/>
        </w:rPr>
        <w:t>, 2009)</w:t>
      </w:r>
      <w:r w:rsidRPr="00AD6B84">
        <w:rPr>
          <w:rFonts w:cstheme="minorHAnsi"/>
        </w:rPr>
        <w:t>. EHR data provide a u</w:t>
      </w:r>
      <w:r>
        <w:rPr>
          <w:rFonts w:cstheme="minorHAnsi"/>
        </w:rPr>
        <w:t>nique</w:t>
      </w:r>
      <w:r w:rsidRPr="00AD6B84">
        <w:rPr>
          <w:rFonts w:cstheme="minorHAnsi"/>
        </w:rPr>
        <w:t xml:space="preserve"> opportunity to identify patients at high risk of an event so care can be personalized</w:t>
      </w:r>
      <w:r>
        <w:rPr>
          <w:rFonts w:cstheme="minorHAnsi"/>
        </w:rPr>
        <w:t xml:space="preserve"> (Parikh)</w:t>
      </w:r>
      <w:r w:rsidRPr="00AD6B84">
        <w:rPr>
          <w:rFonts w:cstheme="minorHAnsi"/>
        </w:rPr>
        <w:t xml:space="preserve">. </w:t>
      </w:r>
      <w:proofErr w:type="spellStart"/>
      <w:r w:rsidRPr="00AD6B84">
        <w:rPr>
          <w:rFonts w:cstheme="minorHAnsi"/>
        </w:rPr>
        <w:t>Percac</w:t>
      </w:r>
      <w:proofErr w:type="spellEnd"/>
      <w:r w:rsidRPr="00AD6B84">
        <w:rPr>
          <w:rFonts w:cstheme="minorHAnsi"/>
        </w:rPr>
        <w:t>-Lima and Blumenthal and colleagues both developed scores to identify patients at risk for forgoing colonoscopy, but</w:t>
      </w:r>
      <w:r>
        <w:rPr>
          <w:rFonts w:cstheme="minorHAnsi"/>
        </w:rPr>
        <w:t xml:space="preserve"> only</w:t>
      </w:r>
      <w:r w:rsidRPr="00AD6B84">
        <w:rPr>
          <w:rFonts w:cstheme="minorHAnsi"/>
        </w:rPr>
        <w:t xml:space="preserve"> in academic primary care network and integrated care system, where rates of follow-up colonoscopy are higher than </w:t>
      </w:r>
      <w:r>
        <w:rPr>
          <w:rFonts w:cstheme="minorHAnsi"/>
        </w:rPr>
        <w:t>community health centers</w:t>
      </w:r>
      <w:r w:rsidRPr="00AD6B84">
        <w:rPr>
          <w:rFonts w:cstheme="minorHAnsi"/>
        </w:rPr>
        <w:t xml:space="preserve"> and providers have easier access to data elements for the models</w:t>
      </w:r>
      <w:r>
        <w:rPr>
          <w:rFonts w:cstheme="minorHAnsi"/>
        </w:rPr>
        <w:t xml:space="preserve"> (</w:t>
      </w:r>
      <w:proofErr w:type="spellStart"/>
      <w:r>
        <w:rPr>
          <w:rFonts w:cstheme="minorHAnsi"/>
        </w:rPr>
        <w:t>Percac</w:t>
      </w:r>
      <w:proofErr w:type="spellEnd"/>
      <w:r>
        <w:rPr>
          <w:rFonts w:cstheme="minorHAnsi"/>
        </w:rPr>
        <w:t>-Lima, Blumenthal)</w:t>
      </w:r>
      <w:r w:rsidRPr="00AD6B84">
        <w:rPr>
          <w:rFonts w:cstheme="minorHAnsi"/>
        </w:rPr>
        <w:t>. Moreover, their scores identified patients at risk for not completing cancer screening</w:t>
      </w:r>
      <w:r>
        <w:rPr>
          <w:rFonts w:cstheme="minorHAnsi"/>
        </w:rPr>
        <w:t xml:space="preserve"> by colonoscopy</w:t>
      </w:r>
      <w:r w:rsidRPr="00AD6B84">
        <w:rPr>
          <w:rFonts w:cstheme="minorHAnsi"/>
        </w:rPr>
        <w:t xml:space="preserve">, not </w:t>
      </w:r>
      <w:r>
        <w:rPr>
          <w:rFonts w:cstheme="minorHAnsi"/>
        </w:rPr>
        <w:t>for general screening including FIT testing</w:t>
      </w:r>
      <w:r w:rsidRPr="00AD6B84">
        <w:rPr>
          <w:rFonts w:cstheme="minorHAnsi"/>
        </w:rPr>
        <w:t xml:space="preserve">. </w:t>
      </w:r>
    </w:p>
    <w:p w14:paraId="7ED6CEF2" w14:textId="77777777" w:rsidR="00FE48B3" w:rsidRPr="00AD6B84" w:rsidRDefault="00FE48B3" w:rsidP="00FE48B3">
      <w:pPr>
        <w:ind w:firstLine="720"/>
        <w:rPr>
          <w:rFonts w:cstheme="minorHAnsi"/>
        </w:rPr>
      </w:pPr>
      <w:r w:rsidRPr="00AD6B84">
        <w:rPr>
          <w:rFonts w:cstheme="minorHAnsi"/>
        </w:rPr>
        <w:t>The Chronic Care Model</w:t>
      </w:r>
      <w:r>
        <w:rPr>
          <w:rFonts w:cstheme="minorHAnsi"/>
        </w:rPr>
        <w:t xml:space="preserve"> </w:t>
      </w:r>
      <w:r w:rsidRPr="00AD6B84">
        <w:rPr>
          <w:rFonts w:cstheme="minorHAnsi"/>
        </w:rPr>
        <w:t xml:space="preserve">Systems-based approaches are needed. Solving important public health issues such as CRC screening disparities is complex and depends on factors at multiple levels, including the </w:t>
      </w:r>
      <w:r>
        <w:rPr>
          <w:rFonts w:cstheme="minorHAnsi"/>
        </w:rPr>
        <w:t>patient</w:t>
      </w:r>
      <w:r w:rsidRPr="00AD6B84">
        <w:rPr>
          <w:rFonts w:cstheme="minorHAnsi"/>
        </w:rPr>
        <w:t xml:space="preserve">, </w:t>
      </w:r>
      <w:r>
        <w:rPr>
          <w:rFonts w:cstheme="minorHAnsi"/>
        </w:rPr>
        <w:t>provider</w:t>
      </w:r>
      <w:r w:rsidRPr="00AD6B84">
        <w:rPr>
          <w:rFonts w:cstheme="minorHAnsi"/>
        </w:rPr>
        <w:t xml:space="preserve"> and clinic, organization, community, and society. </w:t>
      </w:r>
      <w:r>
        <w:rPr>
          <w:rFonts w:cstheme="minorHAnsi"/>
        </w:rPr>
        <w:t>T</w:t>
      </w:r>
      <w:r w:rsidRPr="00AD6B84">
        <w:rPr>
          <w:rFonts w:cstheme="minorHAnsi"/>
        </w:rPr>
        <w:t xml:space="preserve">he Chronic Care Model (CCM) </w:t>
      </w:r>
      <w:r>
        <w:rPr>
          <w:rFonts w:cstheme="minorHAnsi"/>
        </w:rPr>
        <w:t>will be used to</w:t>
      </w:r>
      <w:r w:rsidRPr="00AD6B84">
        <w:rPr>
          <w:rFonts w:cstheme="minorHAnsi"/>
        </w:rPr>
        <w:t xml:space="preserve"> identify these factors. The model specifies that optimization and integration </w:t>
      </w:r>
      <w:proofErr w:type="gramStart"/>
      <w:r w:rsidRPr="00AD6B84">
        <w:rPr>
          <w:rFonts w:cstheme="minorHAnsi"/>
        </w:rPr>
        <w:t>of  components</w:t>
      </w:r>
      <w:proofErr w:type="gramEnd"/>
      <w:r>
        <w:rPr>
          <w:rFonts w:cstheme="minorHAnsi"/>
        </w:rPr>
        <w:t xml:space="preserve"> </w:t>
      </w:r>
      <w:r w:rsidRPr="00AD6B84">
        <w:rPr>
          <w:rFonts w:cstheme="minorHAnsi"/>
        </w:rPr>
        <w:t xml:space="preserve">lead to positive interactions between patients and </w:t>
      </w:r>
      <w:r>
        <w:rPr>
          <w:rFonts w:cstheme="minorHAnsi"/>
        </w:rPr>
        <w:t>providers</w:t>
      </w:r>
      <w:r w:rsidRPr="00AD6B84">
        <w:rPr>
          <w:rFonts w:cstheme="minorHAnsi"/>
        </w:rPr>
        <w:t xml:space="preserve"> to improved care</w:t>
      </w:r>
      <w:r>
        <w:rPr>
          <w:rFonts w:cstheme="minorHAnsi"/>
        </w:rPr>
        <w:t xml:space="preserve"> and</w:t>
      </w:r>
      <w:r w:rsidRPr="00AD6B84">
        <w:rPr>
          <w:rFonts w:cstheme="minorHAnsi"/>
        </w:rPr>
        <w:t xml:space="preserve"> outcomes. The CCM has been implemented </w:t>
      </w:r>
      <w:proofErr w:type="gramStart"/>
      <w:r w:rsidRPr="00AD6B84">
        <w:rPr>
          <w:rFonts w:cstheme="minorHAnsi"/>
        </w:rPr>
        <w:t xml:space="preserve">in </w:t>
      </w:r>
      <w:r>
        <w:rPr>
          <w:rFonts w:cstheme="minorHAnsi"/>
        </w:rPr>
        <w:t xml:space="preserve"> a</w:t>
      </w:r>
      <w:proofErr w:type="gramEnd"/>
      <w:r>
        <w:rPr>
          <w:rFonts w:cstheme="minorHAnsi"/>
        </w:rPr>
        <w:t xml:space="preserve"> variety of </w:t>
      </w:r>
      <w:r w:rsidRPr="00AD6B84">
        <w:rPr>
          <w:rFonts w:cstheme="minorHAnsi"/>
        </w:rPr>
        <w:t>settings and has led to improved outcomes</w:t>
      </w:r>
      <w:r>
        <w:rPr>
          <w:rFonts w:cstheme="minorHAnsi"/>
        </w:rPr>
        <w:t xml:space="preserve"> </w:t>
      </w:r>
      <w:r w:rsidRPr="00AD6B84">
        <w:rPr>
          <w:rFonts w:cstheme="minorHAnsi"/>
        </w:rPr>
        <w:t>and reduced health care costs</w:t>
      </w:r>
      <w:r>
        <w:rPr>
          <w:rFonts w:cstheme="minorHAnsi"/>
        </w:rPr>
        <w:t xml:space="preserve"> (Tsai, Rand)</w:t>
      </w:r>
      <w:r w:rsidRPr="00AD6B84">
        <w:rPr>
          <w:rFonts w:cstheme="minorHAnsi"/>
        </w:rPr>
        <w:t xml:space="preserve">.  </w:t>
      </w:r>
      <w:r>
        <w:rPr>
          <w:rFonts w:cstheme="minorHAnsi"/>
        </w:rPr>
        <w:t>The</w:t>
      </w:r>
      <w:r w:rsidRPr="00AD6B84">
        <w:rPr>
          <w:rFonts w:cstheme="minorHAnsi"/>
        </w:rPr>
        <w:t xml:space="preserve"> application of the CCM will emphasize evidence-based decision support and clinical information systems (via the deployment of the risk prediction score).</w:t>
      </w:r>
    </w:p>
    <w:p w14:paraId="11CE0D28" w14:textId="77777777" w:rsidR="00FE48B3" w:rsidRDefault="00FE48B3" w:rsidP="00FE48B3">
      <w:pPr>
        <w:rPr>
          <w:rFonts w:cstheme="minorHAnsi"/>
          <w:b/>
        </w:rPr>
      </w:pPr>
    </w:p>
    <w:p w14:paraId="28DB7918" w14:textId="77777777" w:rsidR="00FE48B3" w:rsidRDefault="00FE48B3" w:rsidP="00FE48B3">
      <w:r>
        <w:t>Discussion Questions:</w:t>
      </w:r>
    </w:p>
    <w:p w14:paraId="06C16517" w14:textId="77777777" w:rsidR="00FE48B3" w:rsidRDefault="00FE48B3" w:rsidP="00FE48B3">
      <w:pPr>
        <w:pStyle w:val="ListParagraph"/>
        <w:numPr>
          <w:ilvl w:val="0"/>
          <w:numId w:val="7"/>
        </w:numPr>
      </w:pPr>
      <w:r>
        <w:t>In thinking about prognostic risk modelling to identify patients with low probability for completing colorectal cancer screening, which theoretical model or both should offer guidance?</w:t>
      </w:r>
    </w:p>
    <w:p w14:paraId="444FCEE4" w14:textId="77777777" w:rsidR="00FE48B3" w:rsidRPr="00327512" w:rsidRDefault="00FE48B3" w:rsidP="00FE48B3">
      <w:pPr>
        <w:pStyle w:val="ListParagraph"/>
        <w:numPr>
          <w:ilvl w:val="0"/>
          <w:numId w:val="7"/>
        </w:numPr>
      </w:pPr>
      <w:r>
        <w:t>I believe both theories are applicable, but how do I use them in my Chapter 1, and then more broadly in the overall dissertation?</w:t>
      </w:r>
    </w:p>
    <w:p w14:paraId="44C0C8C2" w14:textId="77777777" w:rsidR="00E73A91" w:rsidRPr="0057048E" w:rsidRDefault="00E73A91" w:rsidP="00E73A91">
      <w:pPr>
        <w:pStyle w:val="Heading1"/>
        <w:shd w:val="clear" w:color="auto" w:fill="FFFFFF"/>
        <w:spacing w:before="0" w:after="150" w:line="450" w:lineRule="atLeast"/>
        <w:rPr>
          <w:rFonts w:asciiTheme="minorHAnsi" w:hAnsiTheme="minorHAnsi" w:cstheme="minorHAnsi"/>
          <w:b/>
          <w:bCs/>
          <w:color w:val="000000"/>
          <w:sz w:val="22"/>
          <w:szCs w:val="22"/>
        </w:rPr>
      </w:pPr>
      <w:r w:rsidRPr="0057048E">
        <w:rPr>
          <w:rFonts w:asciiTheme="minorHAnsi" w:hAnsiTheme="minorHAnsi" w:cstheme="minorHAnsi"/>
          <w:b/>
          <w:bCs/>
          <w:color w:val="000000"/>
          <w:sz w:val="22"/>
          <w:szCs w:val="22"/>
        </w:rPr>
        <w:t>General Theories and Ethics:</w:t>
      </w:r>
    </w:p>
    <w:p w14:paraId="32E2A2B4" w14:textId="77777777" w:rsidR="00E73A91" w:rsidRDefault="00E73A91" w:rsidP="00E73A91">
      <w:r>
        <w:object w:dxaOrig="1487" w:dyaOrig="993" w14:anchorId="11A20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0.25pt" o:ole="">
            <v:imagedata r:id="rId7" o:title=""/>
          </v:shape>
          <o:OLEObject Type="Embed" ProgID="AcroExch.Document.11" ShapeID="_x0000_i1025" DrawAspect="Icon" ObjectID="_1570458865" r:id="rId8"/>
        </w:object>
      </w:r>
    </w:p>
    <w:p w14:paraId="3B88A045" w14:textId="77777777" w:rsidR="00E73A91" w:rsidRDefault="00E73A91" w:rsidP="0057048E"/>
    <w:p w14:paraId="0379387C" w14:textId="77777777" w:rsidR="00E73A91" w:rsidRPr="00E73A91" w:rsidRDefault="00E73A91" w:rsidP="0057048E">
      <w:pPr>
        <w:rPr>
          <w:b/>
        </w:rPr>
      </w:pPr>
      <w:r w:rsidRPr="00E73A91">
        <w:rPr>
          <w:b/>
        </w:rPr>
        <w:t>Summary:</w:t>
      </w:r>
    </w:p>
    <w:p w14:paraId="5C78901D" w14:textId="77777777" w:rsidR="005E6A3D" w:rsidRDefault="00E73A91" w:rsidP="00E73A91">
      <w:pPr>
        <w:autoSpaceDE w:val="0"/>
        <w:autoSpaceDN w:val="0"/>
        <w:adjustRightInd w:val="0"/>
        <w:rPr>
          <w:rFonts w:ascii="GaramondThree" w:hAnsi="GaramondThree" w:cs="GaramondThree"/>
        </w:rPr>
      </w:pPr>
      <w:r>
        <w:rPr>
          <w:rFonts w:ascii="GaramondThree" w:hAnsi="GaramondThree" w:cs="GaramondThree"/>
        </w:rPr>
        <w:t>-</w:t>
      </w:r>
      <w:r w:rsidR="00CD50BF">
        <w:rPr>
          <w:rFonts w:ascii="GaramondThree" w:hAnsi="GaramondThree" w:cs="GaramondThree"/>
        </w:rPr>
        <w:t>c</w:t>
      </w:r>
      <w:r w:rsidR="005E6A3D">
        <w:rPr>
          <w:rFonts w:ascii="GaramondThree" w:hAnsi="GaramondThree" w:cs="GaramondThree"/>
        </w:rPr>
        <w:t>hronic-disease burden is preventable through more effective prevention</w:t>
      </w:r>
      <w:r>
        <w:rPr>
          <w:rFonts w:ascii="GaramondThree" w:hAnsi="GaramondThree" w:cs="GaramondThree"/>
        </w:rPr>
        <w:t xml:space="preserve"> </w:t>
      </w:r>
      <w:r w:rsidR="005E6A3D">
        <w:rPr>
          <w:rFonts w:ascii="GaramondThree" w:hAnsi="GaramondThree" w:cs="GaramondThree"/>
        </w:rPr>
        <w:t>and management</w:t>
      </w:r>
      <w:r>
        <w:rPr>
          <w:rFonts w:ascii="GaramondThree" w:hAnsi="GaramondThree" w:cs="GaramondThree"/>
        </w:rPr>
        <w:t xml:space="preserve"> (Glasgow)</w:t>
      </w:r>
    </w:p>
    <w:p w14:paraId="183D82AD" w14:textId="77777777" w:rsidR="00E73A91" w:rsidRDefault="00E73A91" w:rsidP="00E73A91">
      <w:r>
        <w:t xml:space="preserve">The Chronic Care Model (Coleman) </w:t>
      </w:r>
    </w:p>
    <w:p w14:paraId="0ACAEE08" w14:textId="77777777" w:rsidR="00E73A91" w:rsidRDefault="00E73A91" w:rsidP="00E73A91">
      <w:r>
        <w:t>-</w:t>
      </w:r>
      <w:r w:rsidR="00CD50BF">
        <w:t>p</w:t>
      </w:r>
      <w:r>
        <w:t>ractice redesign (by designing interventions to address chronic non-screeners)</w:t>
      </w:r>
    </w:p>
    <w:p w14:paraId="261A71D0" w14:textId="77777777" w:rsidR="00E73A91" w:rsidRDefault="00E73A91" w:rsidP="00E73A91">
      <w:r>
        <w:t>-improving ambulatory care (by focusing on those most at risk)</w:t>
      </w:r>
    </w:p>
    <w:p w14:paraId="5F8D0849" w14:textId="77777777" w:rsidR="00E73A91" w:rsidRPr="005E6A3D" w:rsidRDefault="00E73A91" w:rsidP="00E73A91">
      <w:r>
        <w:t>-guided clinical quality initiatives (like using a prediction model to target interventions)</w:t>
      </w:r>
    </w:p>
    <w:p w14:paraId="4083BC8D" w14:textId="77777777" w:rsidR="00E73A91" w:rsidRDefault="00E73A91" w:rsidP="00E73A91">
      <w:pPr>
        <w:autoSpaceDE w:val="0"/>
        <w:autoSpaceDN w:val="0"/>
        <w:adjustRightInd w:val="0"/>
      </w:pPr>
    </w:p>
    <w:p w14:paraId="18E53382" w14:textId="77777777" w:rsidR="00E73A91" w:rsidRDefault="00E73A91" w:rsidP="00E73A91">
      <w:pPr>
        <w:autoSpaceDE w:val="0"/>
        <w:autoSpaceDN w:val="0"/>
        <w:adjustRightInd w:val="0"/>
      </w:pPr>
      <w:r w:rsidRPr="0057048E">
        <w:rPr>
          <w:rFonts w:ascii="Helvetica" w:hAnsi="Helvetica" w:cs="Helvetica"/>
          <w:b/>
          <w:bCs/>
          <w:noProof/>
          <w:color w:val="000000"/>
          <w:sz w:val="33"/>
          <w:szCs w:val="33"/>
        </w:rPr>
        <w:drawing>
          <wp:inline distT="0" distB="0" distL="0" distR="0" wp14:anchorId="1100C05E" wp14:editId="64E094DD">
            <wp:extent cx="4086631" cy="18592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8887" cy="1860307"/>
                    </a:xfrm>
                    <a:prstGeom prst="rect">
                      <a:avLst/>
                    </a:prstGeom>
                    <a:noFill/>
                    <a:ln>
                      <a:noFill/>
                    </a:ln>
                  </pic:spPr>
                </pic:pic>
              </a:graphicData>
            </a:graphic>
          </wp:inline>
        </w:drawing>
      </w:r>
    </w:p>
    <w:p w14:paraId="2BF5C43D" w14:textId="77777777" w:rsidR="005E6A3D" w:rsidRDefault="005E6A3D" w:rsidP="0057048E"/>
    <w:p w14:paraId="0E7632FA" w14:textId="77777777" w:rsidR="00E73A91" w:rsidRPr="0057048E" w:rsidRDefault="00E73A91" w:rsidP="00E73A91">
      <w:pPr>
        <w:rPr>
          <w:b/>
        </w:rPr>
      </w:pPr>
      <w:r w:rsidRPr="0057048E">
        <w:rPr>
          <w:b/>
        </w:rPr>
        <w:t>Chronic Care Model:</w:t>
      </w:r>
    </w:p>
    <w:p w14:paraId="678E59FD" w14:textId="77777777" w:rsidR="00E73A91" w:rsidRDefault="00E73A91" w:rsidP="00E73A91">
      <w:r>
        <w:object w:dxaOrig="1487" w:dyaOrig="993" w14:anchorId="16BBBD67">
          <v:shape id="_x0000_i1026" type="#_x0000_t75" style="width:74.25pt;height:50.25pt" o:ole="">
            <v:imagedata r:id="rId10" o:title=""/>
          </v:shape>
          <o:OLEObject Type="Embed" ProgID="AcroExch.Document.11" ShapeID="_x0000_i1026" DrawAspect="Icon" ObjectID="_1570458866" r:id="rId11"/>
        </w:object>
      </w:r>
      <w:r>
        <w:object w:dxaOrig="1487" w:dyaOrig="993" w14:anchorId="3B5DC719">
          <v:shape id="_x0000_i1027" type="#_x0000_t75" style="width:74.25pt;height:50.25pt" o:ole="">
            <v:imagedata r:id="rId12" o:title=""/>
          </v:shape>
          <o:OLEObject Type="Embed" ProgID="AcroExch.Document.11" ShapeID="_x0000_i1027" DrawAspect="Icon" ObjectID="_1570458867" r:id="rId13"/>
        </w:object>
      </w:r>
    </w:p>
    <w:p w14:paraId="5B1F2F73" w14:textId="77777777" w:rsidR="00E73A91" w:rsidRDefault="00E73A91" w:rsidP="00E73A91">
      <w:pPr>
        <w:rPr>
          <w:rFonts w:cstheme="minorHAnsi"/>
        </w:rPr>
      </w:pPr>
      <w:r>
        <w:rPr>
          <w:b/>
        </w:rPr>
        <w:t xml:space="preserve">Social Ecological Model: </w:t>
      </w:r>
      <w:hyperlink r:id="rId14" w:history="1">
        <w:r w:rsidRPr="004F61DD">
          <w:rPr>
            <w:rStyle w:val="Hyperlink"/>
            <w:rFonts w:cstheme="minorHAnsi"/>
          </w:rPr>
          <w:t>https://www.cdc.gov/cancer/crccp/sem.htm</w:t>
        </w:r>
      </w:hyperlink>
    </w:p>
    <w:p w14:paraId="566C483C" w14:textId="77777777" w:rsidR="00E73A91" w:rsidRPr="00E73A91" w:rsidRDefault="00E73A91" w:rsidP="00E73A91">
      <w:pPr>
        <w:shd w:val="clear" w:color="auto" w:fill="FFFFFF"/>
        <w:rPr>
          <w:rFonts w:eastAsia="Times New Roman" w:cstheme="minorHAnsi"/>
          <w:color w:val="000000"/>
        </w:rPr>
      </w:pPr>
      <w:r w:rsidRPr="00E73A91">
        <w:rPr>
          <w:rFonts w:eastAsia="Times New Roman" w:cstheme="minorHAnsi"/>
          <w:color w:val="000000"/>
        </w:rPr>
        <w:lastRenderedPageBreak/>
        <w:t>CDC adapted the social ecological model (SEM) of health promotion to represent the Colorectal Cancer Control Program’s (CRCCP’s) multi-level approach to colorectal cancer prevention. The SEM is a systems model with multiple bands of influence. A rainbow-like figure of five bands represents the SEM. At the core of the model is the individual, surrounded by four bands of influence representing the interpersonal, organizational, community, and policy levels. CRCCP grantees implement public health activities at these five levels to maximize synergies of intervention for the greatest impact. Each of these bands of influence in the model is described below.</w:t>
      </w:r>
    </w:p>
    <w:p w14:paraId="131C107F" w14:textId="77777777" w:rsidR="00E73A91" w:rsidRPr="00E73A91" w:rsidRDefault="00E73A91" w:rsidP="00E73A91">
      <w:pPr>
        <w:shd w:val="clear" w:color="auto" w:fill="FFFFFF"/>
        <w:outlineLvl w:val="1"/>
        <w:rPr>
          <w:rFonts w:eastAsia="Times New Roman" w:cstheme="minorHAnsi"/>
          <w:color w:val="000000"/>
        </w:rPr>
      </w:pPr>
      <w:r w:rsidRPr="00E73A91">
        <w:rPr>
          <w:rFonts w:eastAsia="Times New Roman" w:cstheme="minorHAnsi"/>
          <w:color w:val="000000"/>
        </w:rPr>
        <w:t>Individual Level</w:t>
      </w:r>
    </w:p>
    <w:p w14:paraId="36B1A4CA" w14:textId="77777777" w:rsidR="00E73A91" w:rsidRPr="00E73A91" w:rsidRDefault="00E73A91" w:rsidP="00E73A91">
      <w:pPr>
        <w:shd w:val="clear" w:color="auto" w:fill="FFFFFF"/>
        <w:rPr>
          <w:rFonts w:eastAsia="Times New Roman" w:cstheme="minorHAnsi"/>
          <w:color w:val="000000"/>
        </w:rPr>
      </w:pPr>
      <w:r w:rsidRPr="00E73A91">
        <w:rPr>
          <w:rFonts w:eastAsia="Times New Roman" w:cstheme="minorHAnsi"/>
          <w:color w:val="000000"/>
        </w:rPr>
        <w:t>The innermost band of the SEM rainbow represents the individual who might be affected by the CRCCP. The CRCCP aims to increase the individual’s knowledge and influence his or her attitudes toward, and beliefs regarding—</w:t>
      </w:r>
    </w:p>
    <w:p w14:paraId="580BAC41" w14:textId="77777777" w:rsidR="00E73A91" w:rsidRPr="00E73A91" w:rsidRDefault="00E73A91" w:rsidP="00E73A91">
      <w:pPr>
        <w:numPr>
          <w:ilvl w:val="0"/>
          <w:numId w:val="1"/>
        </w:numPr>
        <w:shd w:val="clear" w:color="auto" w:fill="FFFFFF"/>
        <w:ind w:left="375"/>
        <w:rPr>
          <w:rFonts w:eastAsia="Times New Roman" w:cstheme="minorHAnsi"/>
          <w:color w:val="000000"/>
        </w:rPr>
      </w:pPr>
      <w:r w:rsidRPr="00E73A91">
        <w:rPr>
          <w:rFonts w:eastAsia="Times New Roman" w:cstheme="minorHAnsi"/>
          <w:color w:val="000000"/>
        </w:rPr>
        <w:t>The need for colorectal cancer screening.</w:t>
      </w:r>
    </w:p>
    <w:p w14:paraId="52DC0F68" w14:textId="77777777" w:rsidR="00E73A91" w:rsidRPr="00E73A91" w:rsidRDefault="00E73A91" w:rsidP="00E73A91">
      <w:pPr>
        <w:numPr>
          <w:ilvl w:val="0"/>
          <w:numId w:val="1"/>
        </w:numPr>
        <w:shd w:val="clear" w:color="auto" w:fill="FFFFFF"/>
        <w:ind w:left="375"/>
        <w:rPr>
          <w:rFonts w:eastAsia="Times New Roman" w:cstheme="minorHAnsi"/>
          <w:color w:val="000000"/>
        </w:rPr>
      </w:pPr>
      <w:r w:rsidRPr="00E73A91">
        <w:rPr>
          <w:rFonts w:eastAsia="Times New Roman" w:cstheme="minorHAnsi"/>
          <w:color w:val="000000"/>
        </w:rPr>
        <w:t>The intention to be screened.</w:t>
      </w:r>
    </w:p>
    <w:p w14:paraId="5F47E1CB" w14:textId="77777777" w:rsidR="00E73A91" w:rsidRPr="00E73A91" w:rsidRDefault="00E73A91" w:rsidP="00E73A91">
      <w:pPr>
        <w:numPr>
          <w:ilvl w:val="0"/>
          <w:numId w:val="1"/>
        </w:numPr>
        <w:shd w:val="clear" w:color="auto" w:fill="FFFFFF"/>
        <w:ind w:left="375"/>
        <w:rPr>
          <w:rFonts w:eastAsia="Times New Roman" w:cstheme="minorHAnsi"/>
          <w:color w:val="000000"/>
        </w:rPr>
      </w:pPr>
      <w:r w:rsidRPr="00E73A91">
        <w:rPr>
          <w:rFonts w:eastAsia="Times New Roman" w:cstheme="minorHAnsi"/>
          <w:color w:val="000000"/>
        </w:rPr>
        <w:t>The risks and benefits of screening.</w:t>
      </w:r>
    </w:p>
    <w:p w14:paraId="63AE20DB" w14:textId="77777777" w:rsidR="00E73A91" w:rsidRPr="00E73A91" w:rsidRDefault="00E73A91" w:rsidP="00E73A91">
      <w:pPr>
        <w:numPr>
          <w:ilvl w:val="0"/>
          <w:numId w:val="1"/>
        </w:numPr>
        <w:shd w:val="clear" w:color="auto" w:fill="FFFFFF"/>
        <w:ind w:left="375"/>
        <w:rPr>
          <w:rFonts w:eastAsia="Times New Roman" w:cstheme="minorHAnsi"/>
          <w:color w:val="000000"/>
        </w:rPr>
      </w:pPr>
      <w:r w:rsidRPr="00E73A91">
        <w:rPr>
          <w:rFonts w:eastAsia="Times New Roman" w:cstheme="minorHAnsi"/>
          <w:color w:val="000000"/>
        </w:rPr>
        <w:t>Access to affordable and convenient colorectal cancer screening, diagnosis, and treatment.</w:t>
      </w:r>
    </w:p>
    <w:p w14:paraId="2A2F51EB" w14:textId="77777777" w:rsidR="00E73A91" w:rsidRPr="00E73A91" w:rsidRDefault="00E73A91" w:rsidP="00E73A91">
      <w:pPr>
        <w:shd w:val="clear" w:color="auto" w:fill="FFFFFF"/>
        <w:rPr>
          <w:rFonts w:eastAsia="Times New Roman" w:cstheme="minorHAnsi"/>
          <w:color w:val="000000"/>
        </w:rPr>
      </w:pPr>
      <w:r w:rsidRPr="00E73A91">
        <w:rPr>
          <w:rFonts w:eastAsia="Times New Roman" w:cstheme="minorHAnsi"/>
          <w:color w:val="000000"/>
        </w:rPr>
        <w:t>The CRCCP SEM highlights the importance of providing individuals with high-quality, appropriate colorectal cancer screening and surveillance and ensuring timely initiation of treatment for people who are diagnosed with cancer.</w:t>
      </w:r>
    </w:p>
    <w:p w14:paraId="74666E79" w14:textId="77777777" w:rsidR="00E73A91" w:rsidRPr="00E73A91" w:rsidRDefault="00E73A91" w:rsidP="00E73A91">
      <w:pPr>
        <w:shd w:val="clear" w:color="auto" w:fill="FFFFFF"/>
        <w:outlineLvl w:val="1"/>
        <w:rPr>
          <w:rFonts w:eastAsia="Times New Roman" w:cstheme="minorHAnsi"/>
          <w:color w:val="000000"/>
        </w:rPr>
      </w:pPr>
      <w:r w:rsidRPr="00E73A91">
        <w:rPr>
          <w:rFonts w:eastAsia="Times New Roman" w:cstheme="minorHAnsi"/>
          <w:color w:val="000000"/>
        </w:rPr>
        <w:t>Interpersonal Level</w:t>
      </w:r>
    </w:p>
    <w:p w14:paraId="18A90A73" w14:textId="77777777" w:rsidR="00E73A91" w:rsidRPr="00E73A91" w:rsidRDefault="00E73A91" w:rsidP="00E73A91">
      <w:pPr>
        <w:shd w:val="clear" w:color="auto" w:fill="FFFFFF"/>
        <w:rPr>
          <w:rFonts w:eastAsia="Times New Roman" w:cstheme="minorHAnsi"/>
          <w:color w:val="000000"/>
        </w:rPr>
      </w:pPr>
      <w:r w:rsidRPr="00E73A91">
        <w:rPr>
          <w:rFonts w:eastAsia="Times New Roman" w:cstheme="minorHAnsi"/>
          <w:color w:val="000000"/>
        </w:rPr>
        <w:t>The second band of the SEM rainbow surrounds the individual band and represents colorectal cancer prevention activities implemented at the interpersonal level. These activities are intended to facilitate individual behavior change by affecting social and cultural norms and overcoming individual-level barriers. Friends, family, health care providers, community health workers or </w:t>
      </w:r>
      <w:r w:rsidRPr="00E73A91">
        <w:rPr>
          <w:rFonts w:eastAsia="Times New Roman" w:cstheme="minorHAnsi"/>
          <w:i/>
          <w:iCs/>
          <w:color w:val="000000"/>
          <w:lang w:val="es-ES"/>
        </w:rPr>
        <w:t>promotoras,</w:t>
      </w:r>
      <w:r w:rsidRPr="00E73A91">
        <w:rPr>
          <w:rFonts w:eastAsia="Times New Roman" w:cstheme="minorHAnsi"/>
          <w:color w:val="000000"/>
        </w:rPr>
        <w:t> and patient navigators represent potential sources of interpersonal messages and support. The CRCCP SEM highlights several interventions appropriate for this level, including—</w:t>
      </w:r>
    </w:p>
    <w:p w14:paraId="2802A63C" w14:textId="77777777" w:rsidR="00E73A91" w:rsidRPr="00E73A91" w:rsidRDefault="00E73A91" w:rsidP="00E73A91">
      <w:pPr>
        <w:numPr>
          <w:ilvl w:val="0"/>
          <w:numId w:val="2"/>
        </w:numPr>
        <w:shd w:val="clear" w:color="auto" w:fill="FFFFFF"/>
        <w:ind w:left="375"/>
        <w:rPr>
          <w:rFonts w:eastAsia="Times New Roman" w:cstheme="minorHAnsi"/>
          <w:color w:val="000000"/>
        </w:rPr>
      </w:pPr>
      <w:r w:rsidRPr="00E73A91">
        <w:rPr>
          <w:rFonts w:eastAsia="Times New Roman" w:cstheme="minorHAnsi"/>
          <w:color w:val="000000"/>
        </w:rPr>
        <w:t>Providers making screening recommendations to their patients.</w:t>
      </w:r>
    </w:p>
    <w:p w14:paraId="08B01814" w14:textId="77777777" w:rsidR="00E73A91" w:rsidRPr="00E73A91" w:rsidRDefault="00E73A91" w:rsidP="00E73A91">
      <w:pPr>
        <w:numPr>
          <w:ilvl w:val="0"/>
          <w:numId w:val="2"/>
        </w:numPr>
        <w:shd w:val="clear" w:color="auto" w:fill="FFFFFF"/>
        <w:ind w:left="375"/>
        <w:rPr>
          <w:rFonts w:eastAsia="Times New Roman" w:cstheme="minorHAnsi"/>
          <w:color w:val="000000"/>
        </w:rPr>
      </w:pPr>
      <w:r w:rsidRPr="00E73A91">
        <w:rPr>
          <w:rFonts w:eastAsia="Times New Roman" w:cstheme="minorHAnsi"/>
          <w:color w:val="000000"/>
        </w:rPr>
        <w:t>Patients receiving reminders about the need of screening.</w:t>
      </w:r>
    </w:p>
    <w:p w14:paraId="6698674B" w14:textId="77777777" w:rsidR="00E73A91" w:rsidRPr="00E73A91" w:rsidRDefault="00E73A91" w:rsidP="00E73A91">
      <w:pPr>
        <w:numPr>
          <w:ilvl w:val="0"/>
          <w:numId w:val="2"/>
        </w:numPr>
        <w:shd w:val="clear" w:color="auto" w:fill="FFFFFF"/>
        <w:ind w:left="375"/>
        <w:rPr>
          <w:rFonts w:eastAsia="Times New Roman" w:cstheme="minorHAnsi"/>
          <w:color w:val="000000"/>
        </w:rPr>
      </w:pPr>
      <w:r w:rsidRPr="00E73A91">
        <w:rPr>
          <w:rFonts w:eastAsia="Times New Roman" w:cstheme="minorHAnsi"/>
          <w:color w:val="000000"/>
        </w:rPr>
        <w:t>Patient navigators helping to remove logistical and other barriers to screening.</w:t>
      </w:r>
    </w:p>
    <w:p w14:paraId="7FBF92A4" w14:textId="77777777" w:rsidR="00E73A91" w:rsidRPr="00E73A91" w:rsidRDefault="00E73A91" w:rsidP="00E73A91">
      <w:pPr>
        <w:shd w:val="clear" w:color="auto" w:fill="FFFFFF"/>
        <w:outlineLvl w:val="1"/>
        <w:rPr>
          <w:rFonts w:eastAsia="Times New Roman" w:cstheme="minorHAnsi"/>
          <w:color w:val="000000"/>
        </w:rPr>
      </w:pPr>
      <w:r w:rsidRPr="00E73A91">
        <w:rPr>
          <w:rFonts w:eastAsia="Times New Roman" w:cstheme="minorHAnsi"/>
          <w:color w:val="000000"/>
        </w:rPr>
        <w:t>Organizational Level</w:t>
      </w:r>
    </w:p>
    <w:p w14:paraId="73699B15" w14:textId="77777777" w:rsidR="00E73A91" w:rsidRPr="00E73A91" w:rsidRDefault="00E73A91" w:rsidP="00E73A91">
      <w:pPr>
        <w:shd w:val="clear" w:color="auto" w:fill="FFFFFF"/>
        <w:rPr>
          <w:rFonts w:eastAsia="Times New Roman" w:cstheme="minorHAnsi"/>
          <w:color w:val="000000"/>
        </w:rPr>
      </w:pPr>
      <w:r w:rsidRPr="00E73A91">
        <w:rPr>
          <w:rFonts w:eastAsia="Times New Roman" w:cstheme="minorHAnsi"/>
          <w:color w:val="000000"/>
        </w:rPr>
        <w:t>The third band of the SEM rainbow surrounds the interpersonal band and represents colorectal cancer prevention activities implemented at the organization level. These activities are intended to facilitate individual behavior change by influencing organizational systems and policies. Health care systems, employers or worksites, health care plans, local health departments, tribal urban health clinics, and professional organizations represent potential sources of organizational messages and support. The CRCCP SEM highlights several interventions appropriate for this level, including—</w:t>
      </w:r>
    </w:p>
    <w:p w14:paraId="356F580F" w14:textId="77777777" w:rsidR="00E73A91" w:rsidRPr="00E73A91" w:rsidRDefault="00E73A91" w:rsidP="00E73A91">
      <w:pPr>
        <w:numPr>
          <w:ilvl w:val="0"/>
          <w:numId w:val="3"/>
        </w:numPr>
        <w:shd w:val="clear" w:color="auto" w:fill="FFFFFF"/>
        <w:ind w:left="375"/>
        <w:rPr>
          <w:rFonts w:eastAsia="Times New Roman" w:cstheme="minorHAnsi"/>
          <w:color w:val="000000"/>
        </w:rPr>
      </w:pPr>
      <w:r w:rsidRPr="00E73A91">
        <w:rPr>
          <w:rFonts w:eastAsia="Times New Roman" w:cstheme="minorHAnsi"/>
          <w:color w:val="000000"/>
        </w:rPr>
        <w:t>Promoting the use of client and provider reminder systems.</w:t>
      </w:r>
    </w:p>
    <w:p w14:paraId="0B9212CA" w14:textId="77777777" w:rsidR="00E73A91" w:rsidRPr="00E73A91" w:rsidRDefault="00E73A91" w:rsidP="00E73A91">
      <w:pPr>
        <w:numPr>
          <w:ilvl w:val="0"/>
          <w:numId w:val="3"/>
        </w:numPr>
        <w:shd w:val="clear" w:color="auto" w:fill="FFFFFF"/>
        <w:ind w:left="375"/>
        <w:rPr>
          <w:rFonts w:eastAsia="Times New Roman" w:cstheme="minorHAnsi"/>
          <w:color w:val="000000"/>
        </w:rPr>
      </w:pPr>
      <w:r w:rsidRPr="00E73A91">
        <w:rPr>
          <w:rFonts w:eastAsia="Times New Roman" w:cstheme="minorHAnsi"/>
          <w:color w:val="000000"/>
        </w:rPr>
        <w:t>Providing provider assessment and feedback on their performance.</w:t>
      </w:r>
    </w:p>
    <w:p w14:paraId="7DE792F7" w14:textId="77777777" w:rsidR="00E73A91" w:rsidRPr="00E73A91" w:rsidRDefault="00E73A91" w:rsidP="00E73A91">
      <w:pPr>
        <w:numPr>
          <w:ilvl w:val="0"/>
          <w:numId w:val="3"/>
        </w:numPr>
        <w:shd w:val="clear" w:color="auto" w:fill="FFFFFF"/>
        <w:ind w:left="375"/>
        <w:rPr>
          <w:rFonts w:eastAsia="Times New Roman" w:cstheme="minorHAnsi"/>
          <w:color w:val="000000"/>
        </w:rPr>
      </w:pPr>
      <w:r w:rsidRPr="00E73A91">
        <w:rPr>
          <w:rFonts w:eastAsia="Times New Roman" w:cstheme="minorHAnsi"/>
          <w:color w:val="000000"/>
        </w:rPr>
        <w:t>Encouraging the coverage and expansion of benefits for screening.</w:t>
      </w:r>
    </w:p>
    <w:p w14:paraId="37FE07CA" w14:textId="77777777" w:rsidR="00E73A91" w:rsidRPr="00E73A91" w:rsidRDefault="00E73A91" w:rsidP="00E73A91">
      <w:pPr>
        <w:numPr>
          <w:ilvl w:val="0"/>
          <w:numId w:val="3"/>
        </w:numPr>
        <w:shd w:val="clear" w:color="auto" w:fill="FFFFFF"/>
        <w:ind w:left="375"/>
        <w:rPr>
          <w:rFonts w:eastAsia="Times New Roman" w:cstheme="minorHAnsi"/>
          <w:color w:val="000000"/>
        </w:rPr>
      </w:pPr>
      <w:r w:rsidRPr="00E73A91">
        <w:rPr>
          <w:rFonts w:eastAsia="Times New Roman" w:cstheme="minorHAnsi"/>
          <w:color w:val="000000"/>
        </w:rPr>
        <w:t>Adopting worksite policies that support preventive care.</w:t>
      </w:r>
    </w:p>
    <w:p w14:paraId="277DA62D" w14:textId="77777777" w:rsidR="00E73A91" w:rsidRPr="00E73A91" w:rsidRDefault="00E73A91" w:rsidP="00E73A91">
      <w:pPr>
        <w:shd w:val="clear" w:color="auto" w:fill="FFFFFF"/>
        <w:outlineLvl w:val="1"/>
        <w:rPr>
          <w:rFonts w:eastAsia="Times New Roman" w:cstheme="minorHAnsi"/>
          <w:color w:val="000000"/>
        </w:rPr>
      </w:pPr>
      <w:r w:rsidRPr="00E73A91">
        <w:rPr>
          <w:rFonts w:eastAsia="Times New Roman" w:cstheme="minorHAnsi"/>
          <w:color w:val="000000"/>
        </w:rPr>
        <w:t>Community Level</w:t>
      </w:r>
    </w:p>
    <w:p w14:paraId="1A5CE55D" w14:textId="77777777" w:rsidR="00E73A91" w:rsidRPr="00E73A91" w:rsidRDefault="00E73A91" w:rsidP="00E73A91">
      <w:pPr>
        <w:shd w:val="clear" w:color="auto" w:fill="FFFFFF"/>
        <w:rPr>
          <w:rFonts w:eastAsia="Times New Roman" w:cstheme="minorHAnsi"/>
          <w:color w:val="000000"/>
        </w:rPr>
      </w:pPr>
      <w:r w:rsidRPr="00E73A91">
        <w:rPr>
          <w:rFonts w:eastAsia="Times New Roman" w:cstheme="minorHAnsi"/>
          <w:color w:val="000000"/>
        </w:rPr>
        <w:t>The fourth band of the SEM rainbow surrounds the organizational band and represents colorectal cancer prevention activities implemented at the community level. These activities are intended to facilitate individual behavior change by leveraging resources and participation of community-level institutions such as comprehensive cancer control coalitions, tribal health departments, media, and community advocacy groups, which represent potential sources of community communication and support. The CRCCP SEM highlights several interventions appropriate for this level, including—</w:t>
      </w:r>
    </w:p>
    <w:p w14:paraId="78D7F287" w14:textId="77777777" w:rsidR="00E73A91" w:rsidRPr="00E73A91" w:rsidRDefault="00E73A91" w:rsidP="00E73A91">
      <w:pPr>
        <w:numPr>
          <w:ilvl w:val="0"/>
          <w:numId w:val="4"/>
        </w:numPr>
        <w:shd w:val="clear" w:color="auto" w:fill="FFFFFF"/>
        <w:ind w:left="375"/>
        <w:rPr>
          <w:rFonts w:eastAsia="Times New Roman" w:cstheme="minorHAnsi"/>
          <w:color w:val="000000"/>
        </w:rPr>
      </w:pPr>
      <w:r w:rsidRPr="00E73A91">
        <w:rPr>
          <w:rFonts w:eastAsia="Times New Roman" w:cstheme="minorHAnsi"/>
          <w:color w:val="000000"/>
        </w:rPr>
        <w:t>Working with coalitions and collaboratives to promote colorectal cancer screening and expand resources.</w:t>
      </w:r>
    </w:p>
    <w:p w14:paraId="0F802BC4" w14:textId="77777777" w:rsidR="00E73A91" w:rsidRPr="00E73A91" w:rsidRDefault="00E73A91" w:rsidP="00E73A91">
      <w:pPr>
        <w:numPr>
          <w:ilvl w:val="0"/>
          <w:numId w:val="4"/>
        </w:numPr>
        <w:shd w:val="clear" w:color="auto" w:fill="FFFFFF"/>
        <w:ind w:left="375"/>
        <w:rPr>
          <w:rFonts w:eastAsia="Times New Roman" w:cstheme="minorHAnsi"/>
          <w:color w:val="000000"/>
        </w:rPr>
      </w:pPr>
      <w:r w:rsidRPr="00E73A91">
        <w:rPr>
          <w:rFonts w:eastAsia="Times New Roman" w:cstheme="minorHAnsi"/>
          <w:color w:val="000000"/>
        </w:rPr>
        <w:t>Conducting public awareness and educational campaigns.</w:t>
      </w:r>
    </w:p>
    <w:p w14:paraId="431BC875" w14:textId="77777777" w:rsidR="00E73A91" w:rsidRPr="00E73A91" w:rsidRDefault="00E73A91" w:rsidP="00E73A91">
      <w:pPr>
        <w:numPr>
          <w:ilvl w:val="0"/>
          <w:numId w:val="4"/>
        </w:numPr>
        <w:shd w:val="clear" w:color="auto" w:fill="FFFFFF"/>
        <w:ind w:left="375"/>
        <w:rPr>
          <w:rFonts w:eastAsia="Times New Roman" w:cstheme="minorHAnsi"/>
          <w:color w:val="000000"/>
        </w:rPr>
      </w:pPr>
      <w:r w:rsidRPr="00E73A91">
        <w:rPr>
          <w:rFonts w:eastAsia="Times New Roman" w:cstheme="minorHAnsi"/>
          <w:color w:val="000000"/>
        </w:rPr>
        <w:t>Collaborating with tribal health departments to expand colorectal cancer screening.</w:t>
      </w:r>
    </w:p>
    <w:p w14:paraId="1BE60A92" w14:textId="77777777" w:rsidR="00E73A91" w:rsidRPr="00E73A91" w:rsidRDefault="00E73A91" w:rsidP="00E73A91">
      <w:pPr>
        <w:shd w:val="clear" w:color="auto" w:fill="FFFFFF"/>
        <w:outlineLvl w:val="1"/>
        <w:rPr>
          <w:rFonts w:eastAsia="Times New Roman" w:cstheme="minorHAnsi"/>
          <w:color w:val="000000"/>
        </w:rPr>
      </w:pPr>
      <w:r w:rsidRPr="00E73A91">
        <w:rPr>
          <w:rFonts w:eastAsia="Times New Roman" w:cstheme="minorHAnsi"/>
          <w:color w:val="000000"/>
        </w:rPr>
        <w:t>Policy Level</w:t>
      </w:r>
    </w:p>
    <w:p w14:paraId="63304340" w14:textId="77777777" w:rsidR="00E73A91" w:rsidRPr="00E73A91" w:rsidRDefault="00E73A91" w:rsidP="00E73A91">
      <w:pPr>
        <w:shd w:val="clear" w:color="auto" w:fill="FFFFFF"/>
        <w:rPr>
          <w:rFonts w:eastAsia="Times New Roman" w:cstheme="minorHAnsi"/>
          <w:color w:val="000000"/>
        </w:rPr>
      </w:pPr>
      <w:r w:rsidRPr="00E73A91">
        <w:rPr>
          <w:rFonts w:eastAsia="Times New Roman" w:cstheme="minorHAnsi"/>
          <w:color w:val="000000"/>
        </w:rPr>
        <w:t>The fifth and outermost band of the SEM rainbow surrounds the community band and represents colorectal cancer prevention activities at the policy level. These activities involve interpreting and implementing existing policy. Federal, state, local, and tribal government agencies may support policies that promote healthy behavior, including screening. Examples include—</w:t>
      </w:r>
    </w:p>
    <w:p w14:paraId="4D90E1A4" w14:textId="77777777" w:rsidR="00E73A91" w:rsidRPr="00E73A91" w:rsidRDefault="00E73A91" w:rsidP="00E73A91">
      <w:pPr>
        <w:numPr>
          <w:ilvl w:val="0"/>
          <w:numId w:val="5"/>
        </w:numPr>
        <w:shd w:val="clear" w:color="auto" w:fill="FFFFFF"/>
        <w:ind w:left="375"/>
        <w:rPr>
          <w:rFonts w:eastAsia="Times New Roman" w:cstheme="minorHAnsi"/>
          <w:color w:val="000000"/>
        </w:rPr>
      </w:pPr>
      <w:r w:rsidRPr="00E73A91">
        <w:rPr>
          <w:rFonts w:eastAsia="Times New Roman" w:cstheme="minorHAnsi"/>
          <w:color w:val="000000"/>
        </w:rPr>
        <w:t>Collaborating with coalitions to communicate policy decisions to the public (for example, insurance mandates for screening).</w:t>
      </w:r>
    </w:p>
    <w:p w14:paraId="4A2D1FED" w14:textId="77777777" w:rsidR="00E73A91" w:rsidRDefault="00E73A91" w:rsidP="00E73A91">
      <w:pPr>
        <w:rPr>
          <w:rFonts w:ascii="Helvetica" w:hAnsi="Helvetica" w:cs="Helvetica"/>
          <w:color w:val="000000"/>
          <w:sz w:val="33"/>
          <w:szCs w:val="33"/>
        </w:rPr>
      </w:pPr>
      <w:r w:rsidRPr="00E73A91">
        <w:rPr>
          <w:rFonts w:eastAsia="Times New Roman" w:cstheme="minorHAnsi"/>
          <w:color w:val="000000"/>
        </w:rPr>
        <w:t>Translating local policies for community members (for example, proclamation by a mayor for colorectal cancer awareness month).</w:t>
      </w:r>
    </w:p>
    <w:p w14:paraId="402EAEA6" w14:textId="77777777" w:rsidR="00E73A91" w:rsidRDefault="00E73A91" w:rsidP="0057048E">
      <w:pPr>
        <w:rPr>
          <w:b/>
        </w:rPr>
      </w:pPr>
      <w:r>
        <w:rPr>
          <w:noProof/>
        </w:rPr>
        <w:lastRenderedPageBreak/>
        <w:drawing>
          <wp:inline distT="0" distB="0" distL="0" distR="0" wp14:anchorId="17ABEA25" wp14:editId="39423BAC">
            <wp:extent cx="5257612" cy="2778826"/>
            <wp:effectExtent l="0" t="0" r="635" b="2540"/>
            <wp:docPr id="3" name="Picture 3" descr="Illustration of the Colorectal Cancer Control Program's Social Ecologica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of the Colorectal Cancer Control Program's Social Ecological Mod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9164" cy="2779646"/>
                    </a:xfrm>
                    <a:prstGeom prst="rect">
                      <a:avLst/>
                    </a:prstGeom>
                    <a:noFill/>
                    <a:ln>
                      <a:noFill/>
                    </a:ln>
                  </pic:spPr>
                </pic:pic>
              </a:graphicData>
            </a:graphic>
          </wp:inline>
        </w:drawing>
      </w:r>
    </w:p>
    <w:p w14:paraId="59EEF131" w14:textId="77777777" w:rsidR="00E73A91" w:rsidRDefault="00E73A91" w:rsidP="0057048E">
      <w:pPr>
        <w:rPr>
          <w:b/>
        </w:rPr>
      </w:pPr>
    </w:p>
    <w:sectPr w:rsidR="00E73A91" w:rsidSect="0057048E">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etrik, Amanda F" w:date="2017-10-06T08:39:00Z" w:initials="PAF">
    <w:p w14:paraId="7618303D" w14:textId="77777777" w:rsidR="00FE48B3" w:rsidRDefault="00FE48B3" w:rsidP="00FE48B3">
      <w:pPr>
        <w:pStyle w:val="CommentText"/>
      </w:pPr>
      <w:r>
        <w:rPr>
          <w:rStyle w:val="CommentReference"/>
        </w:rPr>
        <w:annotationRef/>
      </w:r>
      <w:r>
        <w:rPr>
          <w:rStyle w:val="CommentReference"/>
        </w:rPr>
        <w:t>More discussion of multi-level variables is needed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1830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8303D" w16cid:durableId="1D81BF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Three">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947"/>
    <w:multiLevelType w:val="hybridMultilevel"/>
    <w:tmpl w:val="5B52EEC4"/>
    <w:lvl w:ilvl="0" w:tplc="D0364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950E1F"/>
    <w:multiLevelType w:val="multilevel"/>
    <w:tmpl w:val="B972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1034E"/>
    <w:multiLevelType w:val="multilevel"/>
    <w:tmpl w:val="0EC8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C5C9C"/>
    <w:multiLevelType w:val="multilevel"/>
    <w:tmpl w:val="0EB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6A4B28"/>
    <w:multiLevelType w:val="multilevel"/>
    <w:tmpl w:val="07D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214DD9"/>
    <w:multiLevelType w:val="multilevel"/>
    <w:tmpl w:val="7DD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ik, Amanda F">
    <w15:presenceInfo w15:providerId="AD" w15:userId="S-1-5-21-97546219-1355097529-1566985067-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3E"/>
    <w:rsid w:val="000A1CD2"/>
    <w:rsid w:val="000F473E"/>
    <w:rsid w:val="0024680E"/>
    <w:rsid w:val="0057048E"/>
    <w:rsid w:val="005E6A3D"/>
    <w:rsid w:val="006A2010"/>
    <w:rsid w:val="008C1B3E"/>
    <w:rsid w:val="00B25EF4"/>
    <w:rsid w:val="00B70BD1"/>
    <w:rsid w:val="00C53F01"/>
    <w:rsid w:val="00CD2270"/>
    <w:rsid w:val="00CD50BF"/>
    <w:rsid w:val="00DD30CF"/>
    <w:rsid w:val="00E73A91"/>
    <w:rsid w:val="00EB03E7"/>
    <w:rsid w:val="00FE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C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1CD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1C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1CD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1CD2"/>
    <w:rPr>
      <w:i/>
      <w:iCs/>
    </w:rPr>
  </w:style>
  <w:style w:type="character" w:customStyle="1" w:styleId="Heading1Char">
    <w:name w:val="Heading 1 Char"/>
    <w:basedOn w:val="DefaultParagraphFont"/>
    <w:link w:val="Heading1"/>
    <w:uiPriority w:val="9"/>
    <w:rsid w:val="000A1CD2"/>
    <w:rPr>
      <w:rFonts w:asciiTheme="majorHAnsi" w:eastAsiaTheme="majorEastAsia" w:hAnsiTheme="majorHAnsi" w:cstheme="majorBidi"/>
      <w:color w:val="2F5496" w:themeColor="accent1" w:themeShade="BF"/>
      <w:sz w:val="32"/>
      <w:szCs w:val="32"/>
    </w:rPr>
  </w:style>
  <w:style w:type="character" w:customStyle="1" w:styleId="tp-sr-only">
    <w:name w:val="tp-sr-only"/>
    <w:basedOn w:val="DefaultParagraphFont"/>
    <w:rsid w:val="000A1CD2"/>
  </w:style>
  <w:style w:type="paragraph" w:styleId="ListParagraph">
    <w:name w:val="List Paragraph"/>
    <w:basedOn w:val="Normal"/>
    <w:uiPriority w:val="34"/>
    <w:qFormat/>
    <w:rsid w:val="00B70BD1"/>
    <w:pPr>
      <w:ind w:left="720"/>
      <w:contextualSpacing/>
    </w:pPr>
  </w:style>
  <w:style w:type="character" w:styleId="Hyperlink">
    <w:name w:val="Hyperlink"/>
    <w:basedOn w:val="DefaultParagraphFont"/>
    <w:uiPriority w:val="99"/>
    <w:unhideWhenUsed/>
    <w:rsid w:val="00E73A91"/>
    <w:rPr>
      <w:color w:val="0563C1" w:themeColor="hyperlink"/>
      <w:u w:val="single"/>
    </w:rPr>
  </w:style>
  <w:style w:type="character" w:customStyle="1" w:styleId="UnresolvedMention">
    <w:name w:val="Unresolved Mention"/>
    <w:basedOn w:val="DefaultParagraphFont"/>
    <w:uiPriority w:val="99"/>
    <w:semiHidden/>
    <w:unhideWhenUsed/>
    <w:rsid w:val="00E73A91"/>
    <w:rPr>
      <w:color w:val="808080"/>
      <w:shd w:val="clear" w:color="auto" w:fill="E6E6E6"/>
    </w:rPr>
  </w:style>
  <w:style w:type="character" w:styleId="Strong">
    <w:name w:val="Strong"/>
    <w:basedOn w:val="DefaultParagraphFont"/>
    <w:uiPriority w:val="22"/>
    <w:qFormat/>
    <w:rsid w:val="00FE48B3"/>
    <w:rPr>
      <w:b/>
      <w:bCs/>
    </w:rPr>
  </w:style>
  <w:style w:type="character" w:styleId="CommentReference">
    <w:name w:val="annotation reference"/>
    <w:basedOn w:val="DefaultParagraphFont"/>
    <w:uiPriority w:val="99"/>
    <w:unhideWhenUsed/>
    <w:rsid w:val="00FE48B3"/>
    <w:rPr>
      <w:sz w:val="16"/>
      <w:szCs w:val="16"/>
    </w:rPr>
  </w:style>
  <w:style w:type="paragraph" w:styleId="CommentText">
    <w:name w:val="annotation text"/>
    <w:basedOn w:val="Normal"/>
    <w:link w:val="CommentTextChar"/>
    <w:uiPriority w:val="99"/>
    <w:unhideWhenUsed/>
    <w:rsid w:val="00FE48B3"/>
    <w:pPr>
      <w:spacing w:after="160"/>
    </w:pPr>
    <w:rPr>
      <w:sz w:val="20"/>
      <w:szCs w:val="20"/>
    </w:rPr>
  </w:style>
  <w:style w:type="character" w:customStyle="1" w:styleId="CommentTextChar">
    <w:name w:val="Comment Text Char"/>
    <w:basedOn w:val="DefaultParagraphFont"/>
    <w:link w:val="CommentText"/>
    <w:uiPriority w:val="99"/>
    <w:rsid w:val="00FE48B3"/>
    <w:rPr>
      <w:sz w:val="20"/>
      <w:szCs w:val="20"/>
    </w:rPr>
  </w:style>
  <w:style w:type="paragraph" w:styleId="BalloonText">
    <w:name w:val="Balloon Text"/>
    <w:basedOn w:val="Normal"/>
    <w:link w:val="BalloonTextChar"/>
    <w:uiPriority w:val="99"/>
    <w:semiHidden/>
    <w:unhideWhenUsed/>
    <w:rsid w:val="00FE4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8B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C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1CD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1C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1CD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1CD2"/>
    <w:rPr>
      <w:i/>
      <w:iCs/>
    </w:rPr>
  </w:style>
  <w:style w:type="character" w:customStyle="1" w:styleId="Heading1Char">
    <w:name w:val="Heading 1 Char"/>
    <w:basedOn w:val="DefaultParagraphFont"/>
    <w:link w:val="Heading1"/>
    <w:uiPriority w:val="9"/>
    <w:rsid w:val="000A1CD2"/>
    <w:rPr>
      <w:rFonts w:asciiTheme="majorHAnsi" w:eastAsiaTheme="majorEastAsia" w:hAnsiTheme="majorHAnsi" w:cstheme="majorBidi"/>
      <w:color w:val="2F5496" w:themeColor="accent1" w:themeShade="BF"/>
      <w:sz w:val="32"/>
      <w:szCs w:val="32"/>
    </w:rPr>
  </w:style>
  <w:style w:type="character" w:customStyle="1" w:styleId="tp-sr-only">
    <w:name w:val="tp-sr-only"/>
    <w:basedOn w:val="DefaultParagraphFont"/>
    <w:rsid w:val="000A1CD2"/>
  </w:style>
  <w:style w:type="paragraph" w:styleId="ListParagraph">
    <w:name w:val="List Paragraph"/>
    <w:basedOn w:val="Normal"/>
    <w:uiPriority w:val="34"/>
    <w:qFormat/>
    <w:rsid w:val="00B70BD1"/>
    <w:pPr>
      <w:ind w:left="720"/>
      <w:contextualSpacing/>
    </w:pPr>
  </w:style>
  <w:style w:type="character" w:styleId="Hyperlink">
    <w:name w:val="Hyperlink"/>
    <w:basedOn w:val="DefaultParagraphFont"/>
    <w:uiPriority w:val="99"/>
    <w:unhideWhenUsed/>
    <w:rsid w:val="00E73A91"/>
    <w:rPr>
      <w:color w:val="0563C1" w:themeColor="hyperlink"/>
      <w:u w:val="single"/>
    </w:rPr>
  </w:style>
  <w:style w:type="character" w:customStyle="1" w:styleId="UnresolvedMention">
    <w:name w:val="Unresolved Mention"/>
    <w:basedOn w:val="DefaultParagraphFont"/>
    <w:uiPriority w:val="99"/>
    <w:semiHidden/>
    <w:unhideWhenUsed/>
    <w:rsid w:val="00E73A91"/>
    <w:rPr>
      <w:color w:val="808080"/>
      <w:shd w:val="clear" w:color="auto" w:fill="E6E6E6"/>
    </w:rPr>
  </w:style>
  <w:style w:type="character" w:styleId="Strong">
    <w:name w:val="Strong"/>
    <w:basedOn w:val="DefaultParagraphFont"/>
    <w:uiPriority w:val="22"/>
    <w:qFormat/>
    <w:rsid w:val="00FE48B3"/>
    <w:rPr>
      <w:b/>
      <w:bCs/>
    </w:rPr>
  </w:style>
  <w:style w:type="character" w:styleId="CommentReference">
    <w:name w:val="annotation reference"/>
    <w:basedOn w:val="DefaultParagraphFont"/>
    <w:uiPriority w:val="99"/>
    <w:unhideWhenUsed/>
    <w:rsid w:val="00FE48B3"/>
    <w:rPr>
      <w:sz w:val="16"/>
      <w:szCs w:val="16"/>
    </w:rPr>
  </w:style>
  <w:style w:type="paragraph" w:styleId="CommentText">
    <w:name w:val="annotation text"/>
    <w:basedOn w:val="Normal"/>
    <w:link w:val="CommentTextChar"/>
    <w:uiPriority w:val="99"/>
    <w:unhideWhenUsed/>
    <w:rsid w:val="00FE48B3"/>
    <w:pPr>
      <w:spacing w:after="160"/>
    </w:pPr>
    <w:rPr>
      <w:sz w:val="20"/>
      <w:szCs w:val="20"/>
    </w:rPr>
  </w:style>
  <w:style w:type="character" w:customStyle="1" w:styleId="CommentTextChar">
    <w:name w:val="Comment Text Char"/>
    <w:basedOn w:val="DefaultParagraphFont"/>
    <w:link w:val="CommentText"/>
    <w:uiPriority w:val="99"/>
    <w:rsid w:val="00FE48B3"/>
    <w:rPr>
      <w:sz w:val="20"/>
      <w:szCs w:val="20"/>
    </w:rPr>
  </w:style>
  <w:style w:type="paragraph" w:styleId="BalloonText">
    <w:name w:val="Balloon Text"/>
    <w:basedOn w:val="Normal"/>
    <w:link w:val="BalloonTextChar"/>
    <w:uiPriority w:val="99"/>
    <w:semiHidden/>
    <w:unhideWhenUsed/>
    <w:rsid w:val="00FE4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62247">
      <w:bodyDiv w:val="1"/>
      <w:marLeft w:val="0"/>
      <w:marRight w:val="0"/>
      <w:marTop w:val="0"/>
      <w:marBottom w:val="0"/>
      <w:divBdr>
        <w:top w:val="none" w:sz="0" w:space="0" w:color="auto"/>
        <w:left w:val="none" w:sz="0" w:space="0" w:color="auto"/>
        <w:bottom w:val="none" w:sz="0" w:space="0" w:color="auto"/>
        <w:right w:val="none" w:sz="0" w:space="0" w:color="auto"/>
      </w:divBdr>
    </w:div>
    <w:div w:id="1292325641">
      <w:bodyDiv w:val="1"/>
      <w:marLeft w:val="0"/>
      <w:marRight w:val="0"/>
      <w:marTop w:val="0"/>
      <w:marBottom w:val="0"/>
      <w:divBdr>
        <w:top w:val="none" w:sz="0" w:space="0" w:color="auto"/>
        <w:left w:val="none" w:sz="0" w:space="0" w:color="auto"/>
        <w:bottom w:val="none" w:sz="0" w:space="0" w:color="auto"/>
        <w:right w:val="none" w:sz="0" w:space="0" w:color="auto"/>
      </w:divBdr>
      <w:divsChild>
        <w:div w:id="1626110595">
          <w:marLeft w:val="150"/>
          <w:marRight w:val="0"/>
          <w:marTop w:val="0"/>
          <w:marBottom w:val="0"/>
          <w:divBdr>
            <w:top w:val="none" w:sz="0" w:space="0" w:color="auto"/>
            <w:left w:val="none" w:sz="0" w:space="0" w:color="auto"/>
            <w:bottom w:val="none" w:sz="0" w:space="0" w:color="auto"/>
            <w:right w:val="none" w:sz="0" w:space="0" w:color="auto"/>
          </w:divBdr>
          <w:divsChild>
            <w:div w:id="423264010">
              <w:marLeft w:val="0"/>
              <w:marRight w:val="0"/>
              <w:marTop w:val="0"/>
              <w:marBottom w:val="0"/>
              <w:divBdr>
                <w:top w:val="none" w:sz="0" w:space="0" w:color="auto"/>
                <w:left w:val="none" w:sz="0" w:space="0" w:color="auto"/>
                <w:bottom w:val="none" w:sz="0" w:space="0" w:color="auto"/>
                <w:right w:val="none" w:sz="0" w:space="0" w:color="auto"/>
              </w:divBdr>
              <w:divsChild>
                <w:div w:id="9686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476">
          <w:marLeft w:val="150"/>
          <w:marRight w:val="0"/>
          <w:marTop w:val="0"/>
          <w:marBottom w:val="150"/>
          <w:divBdr>
            <w:top w:val="none" w:sz="0" w:space="0" w:color="auto"/>
            <w:left w:val="none" w:sz="0" w:space="0" w:color="auto"/>
            <w:bottom w:val="none" w:sz="0" w:space="0" w:color="auto"/>
            <w:right w:val="none" w:sz="0" w:space="0" w:color="auto"/>
          </w:divBdr>
          <w:divsChild>
            <w:div w:id="294338003">
              <w:marLeft w:val="0"/>
              <w:marRight w:val="0"/>
              <w:marTop w:val="0"/>
              <w:marBottom w:val="0"/>
              <w:divBdr>
                <w:top w:val="none" w:sz="0" w:space="0" w:color="auto"/>
                <w:left w:val="none" w:sz="0" w:space="0" w:color="auto"/>
                <w:bottom w:val="none" w:sz="0" w:space="0" w:color="auto"/>
                <w:right w:val="none" w:sz="0" w:space="0" w:color="auto"/>
              </w:divBdr>
              <w:divsChild>
                <w:div w:id="2136411861">
                  <w:marLeft w:val="-150"/>
                  <w:marRight w:val="0"/>
                  <w:marTop w:val="0"/>
                  <w:marBottom w:val="0"/>
                  <w:divBdr>
                    <w:top w:val="none" w:sz="0" w:space="0" w:color="auto"/>
                    <w:left w:val="none" w:sz="0" w:space="0" w:color="auto"/>
                    <w:bottom w:val="none" w:sz="0" w:space="0" w:color="auto"/>
                    <w:right w:val="none" w:sz="0" w:space="0" w:color="auto"/>
                  </w:divBdr>
                  <w:divsChild>
                    <w:div w:id="158155741">
                      <w:marLeft w:val="150"/>
                      <w:marRight w:val="0"/>
                      <w:marTop w:val="0"/>
                      <w:marBottom w:val="0"/>
                      <w:divBdr>
                        <w:top w:val="none" w:sz="0" w:space="0" w:color="auto"/>
                        <w:left w:val="none" w:sz="0" w:space="0" w:color="auto"/>
                        <w:bottom w:val="none" w:sz="0" w:space="0" w:color="auto"/>
                        <w:right w:val="none" w:sz="0" w:space="0" w:color="auto"/>
                      </w:divBdr>
                      <w:divsChild>
                        <w:div w:id="1944797082">
                          <w:marLeft w:val="0"/>
                          <w:marRight w:val="0"/>
                          <w:marTop w:val="0"/>
                          <w:marBottom w:val="0"/>
                          <w:divBdr>
                            <w:top w:val="none" w:sz="0" w:space="0" w:color="auto"/>
                            <w:left w:val="none" w:sz="0" w:space="0" w:color="auto"/>
                            <w:bottom w:val="none" w:sz="0" w:space="0" w:color="auto"/>
                            <w:right w:val="none" w:sz="0" w:space="0" w:color="auto"/>
                          </w:divBdr>
                          <w:divsChild>
                            <w:div w:id="7389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image" Target="media/image3.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dc.gov/cancer/crccp/se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Petrik, Amanda F</dc:creator>
  <cp:lastModifiedBy>Neal Wallace</cp:lastModifiedBy>
  <cp:revision>2</cp:revision>
  <cp:lastPrinted>2017-10-26T00:47:00Z</cp:lastPrinted>
  <dcterms:created xsi:type="dcterms:W3CDTF">2017-10-26T00:48:00Z</dcterms:created>
  <dcterms:modified xsi:type="dcterms:W3CDTF">2017-10-26T00:48:00Z</dcterms:modified>
</cp:coreProperties>
</file>