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72F2" w14:textId="11A2A660" w:rsidR="002A38E1" w:rsidRPr="00580C81" w:rsidRDefault="00BB0FC6" w:rsidP="00580C81">
      <w:pPr>
        <w:pStyle w:val="Heading"/>
        <w:keepNext w:val="0"/>
        <w:keepLines w:val="0"/>
        <w:spacing w:before="0" w:after="200" w:line="240" w:lineRule="auto"/>
        <w:ind w:left="634" w:hanging="360"/>
        <w:jc w:val="center"/>
        <w:outlineLvl w:val="9"/>
        <w:rPr>
          <w:rFonts w:ascii="Calibri" w:hAnsi="Calibri" w:cs="Calibri"/>
          <w:sz w:val="36"/>
          <w:szCs w:val="36"/>
        </w:rPr>
      </w:pPr>
      <w:r w:rsidRPr="00580C81">
        <w:rPr>
          <w:rFonts w:ascii="Calibri" w:hAnsi="Calibri" w:cs="Calibri"/>
          <w:sz w:val="36"/>
          <w:szCs w:val="36"/>
        </w:rPr>
        <w:t>Template</w:t>
      </w:r>
      <w:r w:rsidR="00580C81">
        <w:rPr>
          <w:rFonts w:ascii="Calibri" w:hAnsi="Calibri" w:cs="Calibri"/>
          <w:sz w:val="36"/>
          <w:szCs w:val="36"/>
        </w:rPr>
        <w:t xml:space="preserve">:  </w:t>
      </w:r>
      <w:r w:rsidRPr="00580C81">
        <w:rPr>
          <w:rFonts w:ascii="Calibri" w:hAnsi="Calibri" w:cs="Calibri"/>
          <w:sz w:val="36"/>
          <w:szCs w:val="36"/>
        </w:rPr>
        <w:t>Analysis of a Mean Difference</w:t>
      </w:r>
    </w:p>
    <w:p w14:paraId="099B6E9C" w14:textId="3FDFBDDE" w:rsidR="002A38E1" w:rsidRDefault="00BB0FC6" w:rsidP="006001FA">
      <w:pPr>
        <w:pStyle w:val="Body"/>
        <w:spacing w:line="240" w:lineRule="auto"/>
      </w:pPr>
      <w:r>
        <w:t>This analysis is simplified by crossing out many of the steps in the analysis. The crossed-out steps remain in this template to indicate that there is more to know and do, but here we focus just on the basics.</w:t>
      </w:r>
    </w:p>
    <w:p w14:paraId="2BF4A345" w14:textId="77777777" w:rsidR="006001FA" w:rsidRPr="00B844BC" w:rsidRDefault="006001FA" w:rsidP="008F16F9">
      <w:pPr>
        <w:pStyle w:val="Heading4"/>
      </w:pPr>
      <w:r w:rsidRPr="00B844BC">
        <w:t>Input</w:t>
      </w:r>
    </w:p>
    <w:p w14:paraId="0583CA4D" w14:textId="311CA868" w:rsidR="006001FA" w:rsidRPr="006001FA" w:rsidRDefault="006001FA" w:rsidP="006001FA">
      <w:pPr>
        <w:pStyle w:val="Body"/>
        <w:spacing w:line="240" w:lineRule="auto"/>
        <w:ind w:left="360" w:hanging="360"/>
      </w:pPr>
      <w:r w:rsidRPr="006001FA">
        <w:t>R statement to obtain the analysis.</w:t>
      </w:r>
    </w:p>
    <w:p w14:paraId="2AEF0355" w14:textId="77777777" w:rsidR="002A38E1" w:rsidRDefault="00BB0FC6" w:rsidP="008F16F9">
      <w:pPr>
        <w:pStyle w:val="Heading4"/>
      </w:pPr>
      <w:r>
        <w:t>Describe the Data</w:t>
      </w:r>
    </w:p>
    <w:p w14:paraId="2E5F913F" w14:textId="59209B24" w:rsidR="002A38E1" w:rsidRDefault="00BB0FC6" w:rsidP="006001FA">
      <w:pPr>
        <w:pStyle w:val="ListParagraph"/>
        <w:numPr>
          <w:ilvl w:val="0"/>
          <w:numId w:val="2"/>
        </w:numPr>
        <w:spacing w:line="240" w:lineRule="auto"/>
        <w:ind w:left="360"/>
      </w:pPr>
      <w:r>
        <w:t xml:space="preserve">Identify the </w:t>
      </w:r>
      <w:r w:rsidRPr="009C14C6">
        <w:rPr>
          <w:rFonts w:cs="Calibri"/>
          <w:i/>
          <w:iCs/>
        </w:rPr>
        <w:t>grouping variable and the response variable</w:t>
      </w:r>
      <w:r>
        <w:t xml:space="preserve"> in this analysis</w:t>
      </w:r>
      <w:r w:rsidR="00A13A30">
        <w:t xml:space="preserve"> according to</w:t>
      </w:r>
      <w:r>
        <w:t xml:space="preserve"> its </w:t>
      </w:r>
      <w:r>
        <w:br/>
      </w:r>
      <w:proofErr w:type="spellStart"/>
      <w:r>
        <w:t>i</w:t>
      </w:r>
      <w:proofErr w:type="spellEnd"/>
      <w:r>
        <w:t xml:space="preserve">. </w:t>
      </w:r>
      <w:r w:rsidRPr="009C14C6">
        <w:rPr>
          <w:rFonts w:cs="Calibri"/>
          <w:i/>
          <w:iCs/>
        </w:rPr>
        <w:t>Verbal description</w:t>
      </w:r>
      <w:r>
        <w:t xml:space="preserve">, the meaning of each variable </w:t>
      </w:r>
      <w:r>
        <w:rPr>
          <w:rFonts w:ascii="Lucida Console" w:eastAsia="Lucida Console" w:hAnsi="Lucida Console" w:cs="Lucida Console"/>
          <w:i/>
          <w:iCs/>
          <w:color w:val="808080"/>
          <w:sz w:val="18"/>
          <w:szCs w:val="18"/>
          <w:u w:color="808080"/>
        </w:rPr>
        <w:t>[</w:t>
      </w:r>
      <w:r w:rsidR="004819BF">
        <w:rPr>
          <w:rFonts w:ascii="Lucida Console" w:eastAsia="Lucida Console" w:hAnsi="Lucida Console" w:cs="Lucida Console"/>
          <w:i/>
          <w:iCs/>
          <w:color w:val="808080"/>
          <w:sz w:val="18"/>
          <w:szCs w:val="18"/>
          <w:u w:color="808080"/>
        </w:rPr>
        <w:t>2</w:t>
      </w:r>
      <w:r>
        <w:rPr>
          <w:rFonts w:ascii="Lucida Console" w:eastAsia="Lucida Console" w:hAnsi="Lucida Console" w:cs="Lucida Console"/>
          <w:i/>
          <w:iCs/>
          <w:color w:val="808080"/>
          <w:sz w:val="18"/>
          <w:szCs w:val="18"/>
          <w:u w:color="808080"/>
        </w:rPr>
        <w:t xml:space="preserve">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rPr>
          <w:rFonts w:ascii="Lucida Console" w:eastAsia="Lucida Console" w:hAnsi="Lucida Console" w:cs="Lucida Console"/>
          <w:color w:val="808080"/>
          <w:sz w:val="18"/>
          <w:szCs w:val="18"/>
          <w:u w:color="808080"/>
        </w:rPr>
        <w:t>[a phrase or sentence]</w:t>
      </w:r>
    </w:p>
    <w:p w14:paraId="2353EEA9" w14:textId="77777777" w:rsidR="002A38E1" w:rsidRDefault="00BB0FC6" w:rsidP="006001FA">
      <w:pPr>
        <w:pStyle w:val="Body"/>
        <w:spacing w:line="240" w:lineRule="auto"/>
        <w:ind w:left="360" w:hanging="360"/>
      </w:pPr>
      <w:r>
        <w:t>Grouping variable:</w:t>
      </w:r>
    </w:p>
    <w:p w14:paraId="65F79BE3" w14:textId="77777777" w:rsidR="002A38E1" w:rsidRDefault="00BB0FC6" w:rsidP="006001FA">
      <w:pPr>
        <w:pStyle w:val="Body"/>
        <w:spacing w:line="240" w:lineRule="auto"/>
        <w:ind w:left="360" w:hanging="360"/>
      </w:pPr>
      <w:r>
        <w:t>Response variable:</w:t>
      </w:r>
    </w:p>
    <w:p w14:paraId="67245324" w14:textId="58D0B93F" w:rsidR="002A38E1" w:rsidRDefault="00BB0FC6" w:rsidP="006001FA">
      <w:pPr>
        <w:pStyle w:val="ListParagraph"/>
        <w:spacing w:line="240" w:lineRule="auto"/>
        <w:ind w:left="360" w:hanging="360"/>
        <w:rPr>
          <w:rFonts w:ascii="Lucida Console" w:eastAsia="Lucida Console" w:hAnsi="Lucida Console" w:cs="Lucida Console"/>
          <w:color w:val="808080"/>
          <w:sz w:val="18"/>
          <w:szCs w:val="18"/>
          <w:u w:color="808080"/>
        </w:rPr>
      </w:pPr>
      <w:r>
        <w:t xml:space="preserve">ii. </w:t>
      </w:r>
      <w:r w:rsidRPr="009C14C6">
        <w:rPr>
          <w:rFonts w:cs="Calibri"/>
          <w:i/>
          <w:iCs/>
        </w:rPr>
        <w:t>Variable name</w:t>
      </w:r>
      <w:r>
        <w:t>, as it appears in the</w:t>
      </w:r>
      <w:r w:rsidR="00646BE1">
        <w:t xml:space="preserve"> first row of the</w:t>
      </w:r>
      <w:r>
        <w:t xml:space="preserve"> data table</w:t>
      </w:r>
      <w:r w:rsidR="00E32377">
        <w:t>. Each variable in a data table is named in the first row of the data table, usually less than 8 or 10 characters.</w:t>
      </w:r>
      <w:r>
        <w:t xml:space="preserve"> </w:t>
      </w:r>
      <w:r>
        <w:rPr>
          <w:rFonts w:ascii="Lucida Console" w:eastAsia="Lucida Console" w:hAnsi="Lucida Console" w:cs="Lucida Console"/>
          <w:i/>
          <w:iCs/>
          <w:color w:val="808080"/>
          <w:sz w:val="18"/>
          <w:szCs w:val="18"/>
          <w:u w:color="808080"/>
        </w:rPr>
        <w:t>[</w:t>
      </w:r>
      <w:r w:rsidR="004819BF">
        <w:rPr>
          <w:rFonts w:ascii="Lucida Console" w:eastAsia="Lucida Console" w:hAnsi="Lucida Console" w:cs="Lucida Console"/>
          <w:i/>
          <w:iCs/>
          <w:color w:val="808080"/>
          <w:sz w:val="18"/>
          <w:szCs w:val="18"/>
          <w:u w:color="808080"/>
        </w:rPr>
        <w:t>2</w:t>
      </w:r>
      <w:r>
        <w:rPr>
          <w:rFonts w:ascii="Lucida Console" w:eastAsia="Lucida Console" w:hAnsi="Lucida Console" w:cs="Lucida Console"/>
          <w:i/>
          <w:iCs/>
          <w:color w:val="808080"/>
          <w:sz w:val="18"/>
          <w:szCs w:val="18"/>
          <w:u w:color="808080"/>
        </w:rPr>
        <w:t xml:space="preserve">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rPr>
          <w:rFonts w:ascii="Lucida Console" w:eastAsia="Lucida Console" w:hAnsi="Lucida Console" w:cs="Lucida Console"/>
          <w:color w:val="808080"/>
          <w:sz w:val="18"/>
          <w:szCs w:val="18"/>
          <w:u w:color="808080"/>
        </w:rPr>
        <w:t>[Sec 6.1, #3,4,30]</w:t>
      </w:r>
    </w:p>
    <w:p w14:paraId="779679B2" w14:textId="77777777" w:rsidR="002A38E1" w:rsidRDefault="00BB0FC6" w:rsidP="006001FA">
      <w:pPr>
        <w:pStyle w:val="ListParagraph"/>
        <w:spacing w:line="240" w:lineRule="auto"/>
        <w:ind w:left="360" w:hanging="360"/>
      </w:pPr>
      <w:r>
        <w:t>Grouping variable:</w:t>
      </w:r>
    </w:p>
    <w:p w14:paraId="62C797E6" w14:textId="77777777" w:rsidR="002A38E1" w:rsidRDefault="00BB0FC6" w:rsidP="006001FA">
      <w:pPr>
        <w:pStyle w:val="ListParagraph"/>
        <w:spacing w:line="240" w:lineRule="auto"/>
        <w:ind w:left="360" w:hanging="360"/>
      </w:pPr>
      <w:r>
        <w:t>Response variable:</w:t>
      </w:r>
    </w:p>
    <w:p w14:paraId="1E1B44AC" w14:textId="26D884F2"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Specify the </w:t>
      </w:r>
      <w:r w:rsidRPr="009C14C6">
        <w:rPr>
          <w:rFonts w:eastAsia="Lucida Console" w:cs="Calibri"/>
          <w:i/>
          <w:iCs/>
        </w:rPr>
        <w:t>types of data values</w:t>
      </w:r>
      <w:r w:rsidR="009634B7">
        <w:rPr>
          <w:rFonts w:ascii="Lucida Console" w:eastAsia="Lucida Console" w:hAnsi="Lucida Console" w:cs="Lucida Console"/>
          <w:i/>
          <w:iCs/>
        </w:rPr>
        <w:t xml:space="preserve"> </w:t>
      </w:r>
      <w:r>
        <w:rPr>
          <w:rFonts w:eastAsia="Lucida Console" w:cs="Lucida Console"/>
        </w:rPr>
        <w:t xml:space="preserve">in the data file for each of the two variables. Provide an example data value for each variable. </w:t>
      </w:r>
      <w:r>
        <w:rPr>
          <w:rFonts w:ascii="Lucida Console" w:eastAsia="Lucida Console" w:hAnsi="Lucida Console" w:cs="Lucida Console"/>
          <w:i/>
          <w:iCs/>
          <w:color w:val="808080"/>
          <w:sz w:val="18"/>
          <w:szCs w:val="18"/>
          <w:u w:color="808080"/>
        </w:rPr>
        <w:t>[</w:t>
      </w:r>
      <w:r w:rsidR="00074E53">
        <w:rPr>
          <w:rFonts w:ascii="Lucida Console" w:eastAsia="Lucida Console" w:hAnsi="Lucida Console" w:cs="Lucida Console"/>
          <w:i/>
          <w:iCs/>
          <w:color w:val="808080"/>
          <w:sz w:val="18"/>
          <w:szCs w:val="18"/>
          <w:u w:color="808080"/>
        </w:rPr>
        <w:t>2</w:t>
      </w:r>
      <w:r>
        <w:rPr>
          <w:rFonts w:ascii="Lucida Console" w:eastAsia="Lucida Console" w:hAnsi="Lucida Console" w:cs="Lucida Console"/>
          <w:i/>
          <w:iCs/>
          <w:color w:val="808080"/>
          <w:sz w:val="18"/>
          <w:szCs w:val="18"/>
          <w:u w:color="808080"/>
        </w:rPr>
        <w:t xml:space="preserve">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rPr>
          <w:rFonts w:ascii="Lucida Console" w:eastAsia="Lucida Console" w:hAnsi="Lucida Console" w:cs="Lucida Console"/>
          <w:color w:val="808080"/>
          <w:sz w:val="18"/>
          <w:szCs w:val="18"/>
          <w:u w:color="808080"/>
        </w:rPr>
        <w:t>[Sec 6.1, #29, 30]</w:t>
      </w:r>
    </w:p>
    <w:p w14:paraId="17264677" w14:textId="77777777" w:rsidR="002A38E1" w:rsidRDefault="00BB0FC6" w:rsidP="006001FA">
      <w:pPr>
        <w:pStyle w:val="ListParagraph"/>
        <w:spacing w:line="240" w:lineRule="auto"/>
        <w:ind w:left="360" w:hanging="360"/>
      </w:pPr>
      <w:r>
        <w:t>Grouping variable:</w:t>
      </w:r>
    </w:p>
    <w:p w14:paraId="3269FDC0" w14:textId="555BFDF0" w:rsidR="002A38E1" w:rsidRDefault="00BB0FC6" w:rsidP="006001FA">
      <w:pPr>
        <w:pStyle w:val="ListParagraph"/>
        <w:spacing w:line="240" w:lineRule="auto"/>
        <w:ind w:left="360" w:hanging="360"/>
      </w:pPr>
      <w:r>
        <w:t>Response variable</w:t>
      </w:r>
      <w:r w:rsidR="0099254B">
        <w:t xml:space="preserve"> (can be hypothetical)</w:t>
      </w:r>
      <w:r>
        <w:t>:</w:t>
      </w:r>
    </w:p>
    <w:p w14:paraId="3E10C3B6" w14:textId="694BE415" w:rsidR="002A38E1" w:rsidRPr="006001FA" w:rsidRDefault="00BB0FC6" w:rsidP="006001FA">
      <w:pPr>
        <w:pStyle w:val="ListParagraph"/>
        <w:numPr>
          <w:ilvl w:val="0"/>
          <w:numId w:val="4"/>
        </w:numPr>
        <w:spacing w:line="240" w:lineRule="auto"/>
        <w:ind w:left="360"/>
      </w:pPr>
      <w:r w:rsidRPr="009C14C6">
        <w:rPr>
          <w:rFonts w:cs="Calibri"/>
          <w:i/>
          <w:iCs/>
        </w:rPr>
        <w:t>How many data values</w:t>
      </w:r>
      <w:r>
        <w:t xml:space="preserve"> are in each </w:t>
      </w:r>
      <w:r w:rsidR="00C51968">
        <w:t>group (sample) of responses</w:t>
      </w:r>
      <w:r>
        <w:t xml:space="preserve">?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rPr>
          <w:rFonts w:ascii="Lucida Console" w:eastAsia="Lucida Console" w:hAnsi="Lucida Console" w:cs="Lucida Console"/>
          <w:color w:val="808080"/>
          <w:sz w:val="18"/>
          <w:szCs w:val="18"/>
          <w:u w:color="808080"/>
        </w:rPr>
        <w:t>[Sec 6.1, #31]</w:t>
      </w:r>
    </w:p>
    <w:p w14:paraId="250AB6B5" w14:textId="77777777" w:rsidR="006001FA" w:rsidRDefault="006001FA" w:rsidP="006001FA">
      <w:pPr>
        <w:pStyle w:val="ListParagraph"/>
        <w:numPr>
          <w:ilvl w:val="0"/>
          <w:numId w:val="4"/>
        </w:numPr>
        <w:spacing w:line="240" w:lineRule="auto"/>
        <w:ind w:left="360"/>
      </w:pPr>
      <w:r>
        <w:t xml:space="preserve">Show the computations of the </w:t>
      </w:r>
      <w:r w:rsidRPr="009C14C6">
        <w:rPr>
          <w:rFonts w:cs="Calibri"/>
          <w:i/>
          <w:iCs/>
        </w:rPr>
        <w:t>sample mean difference</w:t>
      </w:r>
      <w:r>
        <w:t xml:space="preserve"> using the numbers from this specific analysis. Which group scored higher than the other?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rPr>
          <w:rFonts w:ascii="Lucida Console" w:eastAsia="Lucida Console" w:hAnsi="Lucida Console" w:cs="Lucida Console"/>
          <w:color w:val="808080"/>
          <w:sz w:val="18"/>
          <w:szCs w:val="18"/>
          <w:u w:color="808080"/>
        </w:rPr>
        <w:t>[Sec 6.1, #5]</w:t>
      </w:r>
    </w:p>
    <w:p w14:paraId="1F79F723" w14:textId="62FF6CBB" w:rsidR="006001FA" w:rsidRDefault="006001FA" w:rsidP="006001FA">
      <w:pPr>
        <w:pStyle w:val="ListParagraph"/>
        <w:numPr>
          <w:ilvl w:val="0"/>
          <w:numId w:val="4"/>
        </w:numPr>
        <w:spacing w:line="240" w:lineRule="auto"/>
        <w:ind w:left="360"/>
      </w:pPr>
      <w:r>
        <w:rPr>
          <w:strike/>
        </w:rPr>
        <w:t>Within-group variability (standard deviation)</w:t>
      </w:r>
      <w:r>
        <w:t xml:space="preserve">. </w:t>
      </w:r>
      <w:r>
        <w:rPr>
          <w:rFonts w:ascii="Lucida Console" w:eastAsia="Lucida Console" w:hAnsi="Lucida Console" w:cs="Lucida Console"/>
          <w:color w:val="808080"/>
          <w:sz w:val="18"/>
          <w:szCs w:val="18"/>
          <w:u w:color="808080"/>
        </w:rPr>
        <w:t>[Sec 6.2, #5]</w:t>
      </w:r>
    </w:p>
    <w:p w14:paraId="05A10064" w14:textId="77777777" w:rsidR="006001FA" w:rsidRPr="008F16F9" w:rsidRDefault="006001FA" w:rsidP="008F16F9">
      <w:pPr>
        <w:pStyle w:val="Heading4"/>
      </w:pPr>
      <w:r w:rsidRPr="008F16F9">
        <w:t>Assumptions</w:t>
      </w:r>
    </w:p>
    <w:p w14:paraId="2430E833" w14:textId="77777777" w:rsidR="002A38E1" w:rsidRDefault="00BB0FC6" w:rsidP="006001FA">
      <w:pPr>
        <w:pStyle w:val="ListParagraph"/>
        <w:numPr>
          <w:ilvl w:val="0"/>
          <w:numId w:val="4"/>
        </w:numPr>
        <w:spacing w:line="240" w:lineRule="auto"/>
        <w:ind w:left="360"/>
      </w:pPr>
      <w:r>
        <w:rPr>
          <w:strike/>
        </w:rPr>
        <w:t>Evaluate the assumption for a stable process</w:t>
      </w:r>
      <w:r>
        <w:t xml:space="preserve"> </w:t>
      </w:r>
      <w:r>
        <w:rPr>
          <w:rFonts w:ascii="Lucida Console" w:eastAsia="Lucida Console" w:hAnsi="Lucida Console" w:cs="Lucida Console"/>
          <w:color w:val="808080"/>
          <w:sz w:val="18"/>
          <w:szCs w:val="18"/>
          <w:u w:color="808080"/>
        </w:rPr>
        <w:t>[</w:t>
      </w:r>
      <w:r>
        <w:t xml:space="preserve"> </w:t>
      </w:r>
      <w:r>
        <w:rPr>
          <w:rFonts w:ascii="Lucida Console" w:eastAsia="Lucida Console" w:hAnsi="Lucida Console" w:cs="Lucida Console"/>
          <w:color w:val="808080"/>
          <w:sz w:val="18"/>
          <w:szCs w:val="18"/>
          <w:u w:color="808080"/>
        </w:rPr>
        <w:t>presumes the data are time ordered;</w:t>
      </w:r>
      <w:r>
        <w:t xml:space="preserve"> </w:t>
      </w:r>
      <w:r>
        <w:rPr>
          <w:rFonts w:ascii="Lucida Console" w:eastAsia="Lucida Console" w:hAnsi="Lucida Console" w:cs="Lucida Console"/>
          <w:color w:val="808080"/>
          <w:sz w:val="18"/>
          <w:szCs w:val="18"/>
          <w:u w:color="808080"/>
        </w:rPr>
        <w:t>Sec 2.3, #11-15, Sec 6.1, #34,35]</w:t>
      </w:r>
    </w:p>
    <w:p w14:paraId="0348A028" w14:textId="77777777" w:rsidR="002A38E1" w:rsidRDefault="00BB0FC6" w:rsidP="006001FA">
      <w:pPr>
        <w:pStyle w:val="ListParagraph"/>
        <w:numPr>
          <w:ilvl w:val="0"/>
          <w:numId w:val="4"/>
        </w:numPr>
        <w:spacing w:line="240" w:lineRule="auto"/>
        <w:ind w:left="360"/>
      </w:pPr>
      <w:r>
        <w:t xml:space="preserve">Evaluate the assumption of the </w:t>
      </w:r>
      <w:r w:rsidRPr="009C14C6">
        <w:rPr>
          <w:rFonts w:cs="Calibri"/>
          <w:i/>
          <w:iCs/>
        </w:rPr>
        <w:t>normality of the sample mean difference</w:t>
      </w:r>
      <w:r>
        <w:t xml:space="preserve">, if possible.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rPr>
          <w:rFonts w:ascii="Lucida Console" w:eastAsia="Lucida Console" w:hAnsi="Lucida Console" w:cs="Lucida Console"/>
          <w:color w:val="808080"/>
          <w:sz w:val="18"/>
          <w:szCs w:val="18"/>
          <w:u w:color="808080"/>
        </w:rPr>
        <w:t>[Sec 4.2, #6, 27]</w:t>
      </w:r>
    </w:p>
    <w:p w14:paraId="1434D7C8" w14:textId="77777777" w:rsidR="002A38E1" w:rsidRDefault="00BB0FC6" w:rsidP="006001FA">
      <w:pPr>
        <w:pStyle w:val="ListParagraph"/>
        <w:numPr>
          <w:ilvl w:val="0"/>
          <w:numId w:val="4"/>
        </w:numPr>
        <w:spacing w:line="240" w:lineRule="auto"/>
        <w:ind w:left="360"/>
      </w:pPr>
      <w:r>
        <w:rPr>
          <w:strike/>
        </w:rPr>
        <w:t>Evaluate the assumption of homogeneity of variance</w:t>
      </w:r>
      <w:r>
        <w:t>. [</w:t>
      </w:r>
      <w:r>
        <w:rPr>
          <w:rFonts w:ascii="Lucida Console" w:eastAsia="Lucida Console" w:hAnsi="Lucida Console" w:cs="Lucida Console"/>
          <w:color w:val="808080"/>
          <w:sz w:val="18"/>
          <w:szCs w:val="18"/>
          <w:u w:color="808080"/>
        </w:rPr>
        <w:t>Sec 6.2, #7-9, #13]</w:t>
      </w:r>
    </w:p>
    <w:p w14:paraId="0E04542E" w14:textId="77777777" w:rsidR="002A38E1" w:rsidRDefault="00BB0FC6" w:rsidP="008F16F9">
      <w:pPr>
        <w:pStyle w:val="Heading4"/>
      </w:pPr>
      <w:r>
        <w:lastRenderedPageBreak/>
        <w:t>Hypothesis Test</w:t>
      </w:r>
    </w:p>
    <w:p w14:paraId="5A49903D" w14:textId="77777777" w:rsidR="006001FA" w:rsidRDefault="006001FA" w:rsidP="006001FA">
      <w:pPr>
        <w:pStyle w:val="ListParagraph"/>
        <w:numPr>
          <w:ilvl w:val="0"/>
          <w:numId w:val="4"/>
        </w:numPr>
        <w:spacing w:line="240" w:lineRule="auto"/>
        <w:ind w:left="360"/>
      </w:pPr>
      <w:r>
        <w:rPr>
          <w:strike/>
        </w:rPr>
        <w:t>Standard error of mean difference</w:t>
      </w:r>
      <w:r>
        <w:t xml:space="preserve">. </w:t>
      </w:r>
      <w:r>
        <w:rPr>
          <w:rFonts w:ascii="Lucida Console" w:eastAsia="Lucida Console" w:hAnsi="Lucida Console" w:cs="Lucida Console"/>
          <w:color w:val="808080"/>
          <w:sz w:val="18"/>
          <w:szCs w:val="18"/>
          <w:u w:color="808080"/>
        </w:rPr>
        <w:t>[Sec 6.2, #6]</w:t>
      </w:r>
    </w:p>
    <w:p w14:paraId="571E26E6" w14:textId="77777777" w:rsidR="002A38E1" w:rsidRDefault="00BB0FC6" w:rsidP="006001FA">
      <w:pPr>
        <w:pStyle w:val="ListParagraph"/>
        <w:numPr>
          <w:ilvl w:val="0"/>
          <w:numId w:val="4"/>
        </w:numPr>
        <w:spacing w:line="240" w:lineRule="auto"/>
        <w:ind w:left="360"/>
      </w:pPr>
      <w:r w:rsidRPr="00DF5D08">
        <w:rPr>
          <w:strike/>
        </w:rPr>
        <w:t>Degrees of freedom</w:t>
      </w:r>
      <w:r>
        <w:t xml:space="preserve">. </w:t>
      </w:r>
      <w:r w:rsidRPr="00DF5D08">
        <w:rPr>
          <w:rFonts w:ascii="Lucida Console" w:eastAsia="Lucida Console" w:hAnsi="Lucida Console" w:cs="Lucida Console"/>
          <w:color w:val="808080"/>
          <w:sz w:val="18"/>
          <w:szCs w:val="18"/>
          <w:u w:color="808080"/>
        </w:rPr>
        <w:t>[Sec 6.2, #11]</w:t>
      </w:r>
    </w:p>
    <w:p w14:paraId="3AC73C9E" w14:textId="232EF41B" w:rsidR="002A38E1" w:rsidRDefault="00A5585A" w:rsidP="006001F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pPr>
      <w:r w:rsidRPr="00A5585A">
        <w:t xml:space="preserve">Specify the null hypotheses and its alternative </w:t>
      </w:r>
      <w:r w:rsidR="00E20E25">
        <w:t xml:space="preserve">for the mean difference </w:t>
      </w:r>
      <w:r w:rsidRPr="00A5585A">
        <w:t>with respect to the specific variables in</w:t>
      </w:r>
      <w:r>
        <w:t xml:space="preserve"> </w:t>
      </w:r>
      <w:r w:rsidRPr="00A5585A">
        <w:t>this analysis</w:t>
      </w:r>
      <w:r w:rsidR="00753331">
        <w:t>.</w:t>
      </w:r>
      <w:r>
        <w:t xml:space="preserve"> </w:t>
      </w:r>
      <w:r w:rsidR="00BB0FC6" w:rsidRPr="00A5585A">
        <w:rPr>
          <w:rFonts w:ascii="Lucida Console" w:eastAsia="Lucida Console" w:hAnsi="Lucida Console" w:cs="Lucida Console"/>
          <w:color w:val="808080"/>
          <w:sz w:val="18"/>
          <w:szCs w:val="18"/>
          <w:u w:color="808080"/>
        </w:rPr>
        <w:t xml:space="preserve">[2 pts]. </w:t>
      </w:r>
      <w:r w:rsidR="009C14C6" w:rsidRPr="00A5585A">
        <w:rPr>
          <w:rFonts w:ascii="Lucida Console" w:eastAsia="Lucida Console" w:hAnsi="Lucida Console" w:cs="Lucida Console"/>
          <w:color w:val="808080"/>
          <w:sz w:val="18"/>
          <w:szCs w:val="18"/>
          <w:u w:color="808080"/>
        </w:rPr>
        <w:br/>
      </w:r>
      <w:r w:rsidR="00BB0FC6" w:rsidRPr="00A5585A">
        <w:rPr>
          <w:rFonts w:ascii="Lucida Console" w:eastAsia="Lucida Console" w:hAnsi="Lucida Console" w:cs="Lucida Console"/>
          <w:color w:val="808080"/>
          <w:sz w:val="18"/>
          <w:szCs w:val="18"/>
          <w:u w:color="808080"/>
        </w:rPr>
        <w:t>[</w:t>
      </w:r>
      <w:r>
        <w:rPr>
          <w:rFonts w:ascii="Lucida Console" w:eastAsia="Lucida Console" w:hAnsi="Lucida Console" w:cs="Lucida Console"/>
          <w:color w:val="808080"/>
          <w:sz w:val="18"/>
          <w:szCs w:val="18"/>
          <w:u w:color="808080"/>
        </w:rPr>
        <w:t>provide</w:t>
      </w:r>
      <w:r w:rsidR="00BB0FC6" w:rsidRPr="00A5585A">
        <w:rPr>
          <w:rFonts w:ascii="Lucida Console" w:eastAsia="Lucida Console" w:hAnsi="Lucida Console" w:cs="Lucida Console"/>
          <w:color w:val="808080"/>
          <w:sz w:val="18"/>
          <w:szCs w:val="18"/>
          <w:u w:color="808080"/>
        </w:rPr>
        <w:t xml:space="preserve"> the actual name of </w:t>
      </w:r>
      <w:r w:rsidR="003F70F4">
        <w:rPr>
          <w:rFonts w:ascii="Lucida Console" w:eastAsia="Lucida Console" w:hAnsi="Lucida Console" w:cs="Lucida Console"/>
          <w:color w:val="808080"/>
          <w:sz w:val="18"/>
          <w:szCs w:val="18"/>
          <w:u w:color="808080"/>
        </w:rPr>
        <w:t>the</w:t>
      </w:r>
      <w:r w:rsidR="00BB0FC6" w:rsidRPr="00A5585A">
        <w:rPr>
          <w:rFonts w:ascii="Lucida Console" w:eastAsia="Lucida Console" w:hAnsi="Lucida Console" w:cs="Lucida Console"/>
          <w:color w:val="808080"/>
          <w:sz w:val="18"/>
          <w:szCs w:val="18"/>
          <w:u w:color="808080"/>
        </w:rPr>
        <w:t xml:space="preserve"> group</w:t>
      </w:r>
      <w:r w:rsidR="00E20E25">
        <w:rPr>
          <w:rFonts w:ascii="Lucida Console" w:eastAsia="Lucida Console" w:hAnsi="Lucida Console" w:cs="Lucida Console"/>
          <w:color w:val="808080"/>
          <w:sz w:val="18"/>
          <w:szCs w:val="18"/>
          <w:u w:color="808080"/>
        </w:rPr>
        <w:t>s</w:t>
      </w:r>
      <w:r w:rsidR="00BB0FC6" w:rsidRPr="00A5585A">
        <w:rPr>
          <w:rFonts w:ascii="Lucida Console" w:eastAsia="Lucida Console" w:hAnsi="Lucida Console" w:cs="Lucida Console"/>
          <w:color w:val="808080"/>
          <w:sz w:val="18"/>
          <w:szCs w:val="18"/>
          <w:u w:color="808080"/>
        </w:rPr>
        <w:t xml:space="preserve"> in this specific analysis; Sec 6.1c, #22]</w:t>
      </w:r>
    </w:p>
    <w:p w14:paraId="086D44EE" w14:textId="4F2A4644"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sidRPr="00EF408F">
        <w:rPr>
          <w:rFonts w:eastAsia="Lucida Console" w:cs="Lucida Console"/>
        </w:rPr>
        <w:t xml:space="preserve">Specify the </w:t>
      </w:r>
      <w:r w:rsidRPr="00EF408F">
        <w:rPr>
          <w:rFonts w:eastAsia="Lucida Console" w:cs="Calibri"/>
          <w:i/>
          <w:iCs/>
        </w:rPr>
        <w:t>cutoff (critical) values</w:t>
      </w:r>
      <w:r w:rsidRPr="00EF408F">
        <w:rPr>
          <w:rFonts w:eastAsia="Lucida Console" w:cs="Lucida Console"/>
        </w:rPr>
        <w:t xml:space="preserve"> that set the 95% range of variation of the </w:t>
      </w:r>
      <w:r w:rsidRPr="00EF408F">
        <w:rPr>
          <w:rFonts w:ascii="Lucida Console" w:eastAsia="Lucida Console" w:hAnsi="Lucida Console" w:cs="Lucida Console"/>
          <w:i/>
          <w:iCs/>
        </w:rPr>
        <w:t>t</w:t>
      </w:r>
      <w:r w:rsidRPr="00EF408F">
        <w:rPr>
          <w:rFonts w:eastAsia="Lucida Console" w:cs="Lucida Console"/>
        </w:rPr>
        <w:t>-statistic for the sample mean difference.</w:t>
      </w:r>
      <w:r>
        <w:rPr>
          <w:rFonts w:eastAsia="Lucida Console" w:cs="Lucida Console"/>
        </w:rPr>
        <w:t xml:space="preserve"> </w:t>
      </w:r>
      <w:r>
        <w:rPr>
          <w:rFonts w:ascii="Lucida Console" w:eastAsia="Lucida Console" w:hAnsi="Lucida Console" w:cs="Lucida Console"/>
          <w:color w:val="808080"/>
          <w:sz w:val="18"/>
          <w:szCs w:val="18"/>
          <w:u w:color="808080"/>
        </w:rPr>
        <w:t xml:space="preserve">[over hypothetical repeated sampling; </w:t>
      </w:r>
      <w:r w:rsidR="00EF408F">
        <w:rPr>
          <w:rFonts w:ascii="Lucida Console" w:eastAsia="Lucida Console" w:hAnsi="Lucida Console" w:cs="Lucida Console"/>
          <w:color w:val="808080"/>
          <w:sz w:val="18"/>
          <w:szCs w:val="18"/>
          <w:u w:color="808080"/>
        </w:rPr>
        <w:t>Confidence Interval chapter</w:t>
      </w:r>
      <w:r>
        <w:rPr>
          <w:rFonts w:ascii="Lucida Console" w:eastAsia="Lucida Console" w:hAnsi="Lucida Console" w:cs="Lucida Console"/>
          <w:color w:val="808080"/>
          <w:sz w:val="18"/>
          <w:szCs w:val="18"/>
          <w:u w:color="808080"/>
        </w:rPr>
        <w:t>]</w:t>
      </w:r>
    </w:p>
    <w:p w14:paraId="62FA1588" w14:textId="10445DF1"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Specify the computations of the </w:t>
      </w:r>
      <w:r w:rsidRPr="009C14C6">
        <w:rPr>
          <w:rFonts w:eastAsia="Lucida Console" w:cs="Calibri"/>
          <w:i/>
          <w:iCs/>
        </w:rPr>
        <w:t>t</w:t>
      </w:r>
      <w:r w:rsidRPr="009C14C6">
        <w:rPr>
          <w:rFonts w:eastAsia="Lucida Console" w:cs="Calibri"/>
        </w:rPr>
        <w:t>-</w:t>
      </w:r>
      <w:r w:rsidR="00BE301E">
        <w:rPr>
          <w:rFonts w:eastAsia="Lucida Console" w:cs="Calibri"/>
          <w:i/>
          <w:iCs/>
        </w:rPr>
        <w:t>value</w:t>
      </w:r>
      <w:r>
        <w:rPr>
          <w:rFonts w:eastAsia="Lucida Console" w:cs="Lucida Console"/>
        </w:rPr>
        <w:t xml:space="preserve"> by applying the relevant numbers from this specific</w:t>
      </w:r>
      <w:r w:rsidR="00A03EEC">
        <w:rPr>
          <w:rFonts w:eastAsia="Lucida Console" w:cs="Lucida Console"/>
        </w:rPr>
        <w:t xml:space="preserve"> </w:t>
      </w:r>
      <w:r>
        <w:rPr>
          <w:rFonts w:eastAsia="Lucida Console" w:cs="Lucida Console"/>
        </w:rPr>
        <w:t>analysis</w:t>
      </w:r>
      <w:r w:rsidR="00CC4379">
        <w:rPr>
          <w:rFonts w:eastAsia="Lucida Console" w:cs="Lucida Console"/>
        </w:rPr>
        <w:t>. No need to compute anything</w:t>
      </w:r>
      <w:r>
        <w:rPr>
          <w:rFonts w:eastAsia="Lucida Console" w:cs="Lucida Console"/>
        </w:rPr>
        <w:t>.</w:t>
      </w:r>
      <w:r>
        <w:rPr>
          <w:rFonts w:ascii="Lucida Console" w:eastAsia="Lucida Console" w:hAnsi="Lucida Console" w:cs="Lucida Console"/>
          <w:i/>
          <w:iCs/>
          <w:color w:val="808080"/>
          <w:sz w:val="18"/>
          <w:szCs w:val="18"/>
          <w:u w:color="808080"/>
        </w:rPr>
        <w:t xml:space="preserve"> [1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w:t>
      </w:r>
      <w:r>
        <w:rPr>
          <w:rFonts w:eastAsia="Calibri" w:cs="Calibri"/>
        </w:rPr>
        <w:br/>
      </w:r>
      <w:r>
        <w:rPr>
          <w:rFonts w:ascii="Lucida Console" w:eastAsia="Lucida Console" w:hAnsi="Lucida Console" w:cs="Lucida Console"/>
          <w:color w:val="808080"/>
          <w:sz w:val="18"/>
          <w:szCs w:val="18"/>
          <w:u w:color="808080"/>
        </w:rPr>
        <w:t>[either providing the formula or describe in words; Sec 6.1c, #23]</w:t>
      </w:r>
    </w:p>
    <w:p w14:paraId="2F18EFA7" w14:textId="65D853F9"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Specify the definition of </w:t>
      </w:r>
      <w:r w:rsidRPr="009C14C6">
        <w:rPr>
          <w:rFonts w:eastAsia="Lucida Console" w:cs="Calibri"/>
        </w:rPr>
        <w:t xml:space="preserve">the </w:t>
      </w:r>
      <w:r w:rsidRPr="009C14C6">
        <w:rPr>
          <w:rFonts w:eastAsia="Lucida Console" w:cs="Calibri"/>
          <w:i/>
          <w:iCs/>
        </w:rPr>
        <w:t>p</w:t>
      </w:r>
      <w:r w:rsidRPr="009C14C6">
        <w:rPr>
          <w:rFonts w:eastAsia="Lucida Console" w:cs="Calibri"/>
        </w:rPr>
        <w:t>-</w:t>
      </w:r>
      <w:r w:rsidRPr="009C14C6">
        <w:rPr>
          <w:rFonts w:eastAsia="Lucida Console" w:cs="Calibri"/>
          <w:i/>
          <w:iCs/>
        </w:rPr>
        <w:t>value</w:t>
      </w:r>
      <w:r>
        <w:rPr>
          <w:rFonts w:eastAsia="Lucida Console" w:cs="Lucida Console"/>
        </w:rPr>
        <w:t xml:space="preserve"> as applied to th</w:t>
      </w:r>
      <w:r w:rsidR="006D3A70">
        <w:rPr>
          <w:rFonts w:eastAsia="Lucida Console" w:cs="Lucida Console"/>
        </w:rPr>
        <w:t>e numbers from this</w:t>
      </w:r>
      <w:r>
        <w:rPr>
          <w:rFonts w:eastAsia="Lucida Console" w:cs="Lucida Console"/>
        </w:rPr>
        <w:t xml:space="preserve"> specific analysis.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w:t>
      </w:r>
      <w:r>
        <w:rPr>
          <w:rFonts w:eastAsia="Calibri" w:cs="Calibri"/>
        </w:rPr>
        <w:br/>
      </w:r>
      <w:r>
        <w:rPr>
          <w:rFonts w:ascii="Lucida Console" w:eastAsia="Lucida Console" w:hAnsi="Lucida Console" w:cs="Lucida Console"/>
          <w:color w:val="808080"/>
          <w:sz w:val="18"/>
          <w:szCs w:val="18"/>
          <w:u w:color="808080"/>
        </w:rPr>
        <w:t xml:space="preserve">[apply the definition of the </w:t>
      </w:r>
      <w:r>
        <w:rPr>
          <w:rFonts w:ascii="Lucida Console" w:eastAsia="Lucida Console" w:hAnsi="Lucida Console" w:cs="Lucida Console"/>
          <w:i/>
          <w:iCs/>
          <w:color w:val="808080"/>
          <w:sz w:val="18"/>
          <w:szCs w:val="18"/>
          <w:u w:color="808080"/>
        </w:rPr>
        <w:t>p</w:t>
      </w:r>
      <w:r>
        <w:rPr>
          <w:rFonts w:ascii="Lucida Console" w:eastAsia="Lucida Console" w:hAnsi="Lucida Console" w:cs="Lucida Console"/>
          <w:color w:val="808080"/>
          <w:sz w:val="18"/>
          <w:szCs w:val="18"/>
          <w:u w:color="808080"/>
        </w:rPr>
        <w:t>-value to the relevant numbers in this specific analysis; Sec 6.1c, #24]</w:t>
      </w:r>
    </w:p>
    <w:p w14:paraId="6AAEAD10" w14:textId="0CCF42DE"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Specify the basis for the </w:t>
      </w:r>
      <w:r w:rsidRPr="009C14C6">
        <w:rPr>
          <w:rFonts w:eastAsia="Lucida Console" w:cs="Calibri"/>
          <w:i/>
          <w:iCs/>
        </w:rPr>
        <w:t>statistical decision</w:t>
      </w:r>
      <w:r>
        <w:rPr>
          <w:rFonts w:eastAsia="Lucida Console" w:cs="Lucida Console"/>
        </w:rPr>
        <w:t xml:space="preserve"> </w:t>
      </w:r>
      <w:r w:rsidR="00AA50D4">
        <w:rPr>
          <w:rFonts w:eastAsia="Lucida Console" w:cs="Lucida Console"/>
        </w:rPr>
        <w:t xml:space="preserve">regarding the hypothesis test </w:t>
      </w:r>
      <w:r>
        <w:rPr>
          <w:rFonts w:eastAsia="Lucida Console" w:cs="Lucida Console"/>
        </w:rPr>
        <w:t xml:space="preserve">and the resulting statistical conclusion.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w:t>
      </w:r>
      <w:r>
        <w:rPr>
          <w:rFonts w:eastAsia="Calibri" w:cs="Calibri"/>
        </w:rPr>
        <w:br/>
      </w:r>
      <w:r>
        <w:rPr>
          <w:rFonts w:ascii="Lucida Console" w:eastAsia="Lucida Console" w:hAnsi="Lucida Console" w:cs="Lucida Console"/>
          <w:color w:val="808080"/>
          <w:sz w:val="18"/>
          <w:szCs w:val="18"/>
          <w:u w:color="808080"/>
        </w:rPr>
        <w:t>[specific with the numbers from this analysis as to the evaluation of the null hypothesis; Sec 6.1c, #24]</w:t>
      </w:r>
    </w:p>
    <w:p w14:paraId="4A321F05" w14:textId="7615413F"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HT: </w:t>
      </w:r>
      <w:r w:rsidRPr="009C14C6">
        <w:rPr>
          <w:rFonts w:eastAsia="Lucida Console" w:cs="Calibri"/>
          <w:i/>
          <w:iCs/>
        </w:rPr>
        <w:t>Interpretation</w:t>
      </w:r>
      <w:r>
        <w:rPr>
          <w:rFonts w:eastAsia="Lucida Console" w:cs="Lucida Console"/>
        </w:rPr>
        <w:t xml:space="preserve">, as </w:t>
      </w:r>
      <w:r w:rsidR="00572280">
        <w:rPr>
          <w:rFonts w:eastAsia="Lucida Console" w:cs="Lucida Console"/>
        </w:rPr>
        <w:t xml:space="preserve">an executive summary that </w:t>
      </w:r>
      <w:r>
        <w:rPr>
          <w:rFonts w:eastAsia="Lucida Console" w:cs="Lucida Console"/>
        </w:rPr>
        <w:t xml:space="preserve">you would report to management.  </w:t>
      </w:r>
      <w:r>
        <w:rPr>
          <w:rFonts w:ascii="Lucida Console" w:eastAsia="Lucida Console" w:hAnsi="Lucida Console" w:cs="Lucida Console"/>
          <w:i/>
          <w:iCs/>
          <w:color w:val="808080"/>
          <w:sz w:val="18"/>
          <w:szCs w:val="18"/>
          <w:u w:color="808080"/>
        </w:rPr>
        <w:t>[3 pts]</w:t>
      </w:r>
      <w:r>
        <w:rPr>
          <w:rFonts w:eastAsia="Calibri" w:cs="Calibri"/>
        </w:rPr>
        <w:br/>
      </w:r>
      <w:r>
        <w:rPr>
          <w:rFonts w:ascii="Lucida Console" w:eastAsia="Lucida Console" w:hAnsi="Lucida Console" w:cs="Lucida Console"/>
          <w:color w:val="808080"/>
          <w:sz w:val="18"/>
          <w:szCs w:val="18"/>
          <w:u w:color="808080"/>
        </w:rPr>
        <w:t xml:space="preserve">[apply to the relevant numbers of this specific analysis, with no jargon like </w:t>
      </w:r>
      <w:r>
        <w:rPr>
          <w:rFonts w:ascii="Lucida Console" w:eastAsia="Lucida Console" w:hAnsi="Lucida Console" w:cs="Lucida Console"/>
          <w:i/>
          <w:iCs/>
          <w:color w:val="808080"/>
          <w:sz w:val="18"/>
          <w:szCs w:val="18"/>
          <w:u w:color="808080"/>
        </w:rPr>
        <w:t>p</w:t>
      </w:r>
      <w:r>
        <w:rPr>
          <w:rFonts w:ascii="Lucida Console" w:eastAsia="Lucida Console" w:hAnsi="Lucida Console" w:cs="Lucida Console"/>
          <w:color w:val="808080"/>
          <w:sz w:val="18"/>
          <w:szCs w:val="18"/>
          <w:u w:color="808080"/>
        </w:rPr>
        <w:t xml:space="preserve">-value or </w:t>
      </w:r>
      <w:r>
        <w:rPr>
          <w:rFonts w:ascii="Lucida Console" w:eastAsia="Lucida Console" w:hAnsi="Lucida Console" w:cs="Lucida Console"/>
          <w:i/>
          <w:iCs/>
          <w:color w:val="808080"/>
          <w:sz w:val="18"/>
          <w:szCs w:val="18"/>
          <w:u w:color="808080"/>
        </w:rPr>
        <w:t>t</w:t>
      </w:r>
      <w:r>
        <w:rPr>
          <w:rFonts w:ascii="Lucida Console" w:eastAsia="Lucida Console" w:hAnsi="Lucida Console" w:cs="Lucida Console"/>
          <w:color w:val="808080"/>
          <w:sz w:val="18"/>
          <w:szCs w:val="18"/>
          <w:u w:color="808080"/>
        </w:rPr>
        <w:t>-value; Sec 6.1c, #24 (also see the accompanying video for Sec 6.1c)]</w:t>
      </w:r>
    </w:p>
    <w:p w14:paraId="7FDCE558" w14:textId="77777777" w:rsidR="002A38E1" w:rsidRDefault="00BB0FC6" w:rsidP="006001FA">
      <w:pPr>
        <w:pStyle w:val="ListParagraph"/>
        <w:numPr>
          <w:ilvl w:val="0"/>
          <w:numId w:val="4"/>
        </w:numPr>
        <w:spacing w:line="240" w:lineRule="auto"/>
        <w:ind w:left="360"/>
      </w:pPr>
      <w:r>
        <w:rPr>
          <w:strike/>
        </w:rPr>
        <w:t>Recommend, if any, follow-up analyses. Why?</w:t>
      </w:r>
      <w:r>
        <w:t xml:space="preserve"> </w:t>
      </w:r>
      <w:r>
        <w:rPr>
          <w:rFonts w:ascii="Lucida Console" w:eastAsia="Lucida Console" w:hAnsi="Lucida Console" w:cs="Lucida Console"/>
          <w:color w:val="808080"/>
          <w:sz w:val="18"/>
          <w:szCs w:val="18"/>
          <w:u w:color="808080"/>
        </w:rPr>
        <w:t>[Sec 6.1, #24]</w:t>
      </w:r>
    </w:p>
    <w:p w14:paraId="58575BB3" w14:textId="77777777" w:rsidR="002A38E1" w:rsidRDefault="00BB0FC6" w:rsidP="008F16F9">
      <w:pPr>
        <w:pStyle w:val="Heading4"/>
      </w:pPr>
      <w:r>
        <w:t>Confidence Interval</w:t>
      </w:r>
    </w:p>
    <w:p w14:paraId="2A65D040" w14:textId="66A2DD3F"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Specify </w:t>
      </w:r>
      <w:r w:rsidR="00217B3F">
        <w:rPr>
          <w:rFonts w:eastAsia="Lucida Console" w:cs="Calibri"/>
        </w:rPr>
        <w:t>what</w:t>
      </w:r>
      <w:r w:rsidR="007833AF">
        <w:rPr>
          <w:rFonts w:eastAsia="Lucida Console" w:cs="Calibri"/>
        </w:rPr>
        <w:t xml:space="preserve"> it is </w:t>
      </w:r>
      <w:r w:rsidR="00217B3F">
        <w:rPr>
          <w:rFonts w:eastAsia="Lucida Console" w:cs="Calibri"/>
        </w:rPr>
        <w:t xml:space="preserve">that </w:t>
      </w:r>
      <w:r w:rsidRPr="009C14C6">
        <w:rPr>
          <w:rFonts w:eastAsia="Lucida Console" w:cs="Calibri"/>
          <w:i/>
          <w:iCs/>
        </w:rPr>
        <w:t>the confidence interval estimate</w:t>
      </w:r>
      <w:r w:rsidRPr="00C46355">
        <w:rPr>
          <w:rFonts w:eastAsia="Lucida Console" w:cs="Calibri"/>
          <w:i/>
          <w:iCs/>
        </w:rPr>
        <w:t>s.</w:t>
      </w:r>
      <w:r>
        <w:rPr>
          <w:rFonts w:eastAsia="Lucida Console" w:cs="Lucida Console"/>
        </w:rPr>
        <w:t xml:space="preserve"> </w:t>
      </w:r>
      <w:r>
        <w:rPr>
          <w:rFonts w:ascii="Lucida Console" w:eastAsia="Lucida Console" w:hAnsi="Lucida Console" w:cs="Lucida Console"/>
          <w:i/>
          <w:iCs/>
          <w:color w:val="808080"/>
          <w:sz w:val="18"/>
          <w:szCs w:val="18"/>
          <w:u w:color="808080"/>
        </w:rPr>
        <w:t>[</w:t>
      </w:r>
      <w:r w:rsidR="00022888">
        <w:rPr>
          <w:rFonts w:ascii="Lucida Console" w:eastAsia="Lucida Console" w:hAnsi="Lucida Console" w:cs="Lucida Console"/>
          <w:i/>
          <w:iCs/>
          <w:color w:val="808080"/>
          <w:sz w:val="18"/>
          <w:szCs w:val="18"/>
          <w:u w:color="808080"/>
        </w:rPr>
        <w:t>2</w:t>
      </w:r>
      <w:r>
        <w:rPr>
          <w:rFonts w:ascii="Lucida Console" w:eastAsia="Lucida Console" w:hAnsi="Lucida Console" w:cs="Lucida Console"/>
          <w:i/>
          <w:iCs/>
          <w:color w:val="808080"/>
          <w:sz w:val="18"/>
          <w:szCs w:val="18"/>
          <w:u w:color="808080"/>
        </w:rPr>
        <w:t xml:space="preserve"> pt</w:t>
      </w:r>
      <w:r w:rsidR="00022888">
        <w:rPr>
          <w:rFonts w:ascii="Lucida Console" w:eastAsia="Lucida Console" w:hAnsi="Lucida Console" w:cs="Lucida Console"/>
          <w:i/>
          <w:iCs/>
          <w:color w:val="808080"/>
          <w:sz w:val="18"/>
          <w:szCs w:val="18"/>
          <w:u w:color="808080"/>
        </w:rPr>
        <w:t>s</w:t>
      </w:r>
      <w:r>
        <w:rPr>
          <w:rFonts w:ascii="Lucida Console" w:eastAsia="Lucida Console" w:hAnsi="Lucida Console" w:cs="Lucida Console"/>
          <w:i/>
          <w:iCs/>
          <w:color w:val="808080"/>
          <w:sz w:val="18"/>
          <w:szCs w:val="18"/>
          <w:u w:color="808080"/>
        </w:rPr>
        <w:t>]</w:t>
      </w:r>
      <w:r>
        <w:rPr>
          <w:rFonts w:eastAsia="Calibri" w:cs="Calibri"/>
        </w:rPr>
        <w:br/>
      </w:r>
      <w:r>
        <w:rPr>
          <w:rFonts w:ascii="Lucida Console" w:eastAsia="Lucida Console" w:hAnsi="Lucida Console" w:cs="Lucida Console"/>
          <w:color w:val="808080"/>
          <w:sz w:val="18"/>
          <w:szCs w:val="18"/>
          <w:u w:color="808080"/>
        </w:rPr>
        <w:t xml:space="preserve">[do </w:t>
      </w:r>
      <w:r>
        <w:rPr>
          <w:rFonts w:ascii="Lucida Console" w:eastAsia="Lucida Console" w:hAnsi="Lucida Console" w:cs="Lucida Console"/>
          <w:i/>
          <w:iCs/>
          <w:color w:val="808080"/>
          <w:sz w:val="18"/>
          <w:szCs w:val="18"/>
          <w:u w:color="808080"/>
        </w:rPr>
        <w:t>not</w:t>
      </w:r>
      <w:r>
        <w:rPr>
          <w:rFonts w:ascii="Lucida Console" w:eastAsia="Lucida Console" w:hAnsi="Lucida Console" w:cs="Lucida Console"/>
          <w:color w:val="808080"/>
          <w:sz w:val="18"/>
          <w:szCs w:val="18"/>
          <w:u w:color="808080"/>
        </w:rPr>
        <w:t xml:space="preserve"> provide the confidence interval, which is the estimate not the value estimated; and is, after all, the entire point of this analysis; Sec 6.1b, #13]</w:t>
      </w:r>
    </w:p>
    <w:p w14:paraId="1EF2E225" w14:textId="77777777" w:rsidR="002A38E1" w:rsidRDefault="00BB0FC6" w:rsidP="006001FA">
      <w:pPr>
        <w:pStyle w:val="ListParagraph"/>
        <w:numPr>
          <w:ilvl w:val="0"/>
          <w:numId w:val="4"/>
        </w:numPr>
        <w:spacing w:line="240" w:lineRule="auto"/>
        <w:ind w:left="360"/>
      </w:pPr>
      <w:r>
        <w:rPr>
          <w:u w:color="808080"/>
        </w:rPr>
        <w:t xml:space="preserve">Specify the computation of the </w:t>
      </w:r>
      <w:r w:rsidRPr="009C14C6">
        <w:rPr>
          <w:rFonts w:cs="Calibri"/>
          <w:i/>
          <w:iCs/>
          <w:u w:color="808080"/>
        </w:rPr>
        <w:t>m</w:t>
      </w:r>
      <w:r w:rsidRPr="009C14C6">
        <w:rPr>
          <w:rFonts w:cs="Calibri"/>
          <w:i/>
          <w:iCs/>
        </w:rPr>
        <w:t>argin of error</w:t>
      </w:r>
      <w:r>
        <w:t xml:space="preserve"> by applying the relevant numbers of this specific analysis.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w:t>
      </w:r>
      <w:r>
        <w:br/>
      </w:r>
      <w:r>
        <w:rPr>
          <w:rFonts w:ascii="Lucida Console" w:eastAsia="Lucida Console" w:hAnsi="Lucida Console" w:cs="Lucida Console"/>
          <w:color w:val="808080"/>
          <w:sz w:val="18"/>
          <w:szCs w:val="18"/>
          <w:u w:color="808080"/>
        </w:rPr>
        <w:t>[either provide the formula or describe in words; Sec 6.1b, #14]</w:t>
      </w:r>
    </w:p>
    <w:p w14:paraId="66DA7670" w14:textId="77777777" w:rsidR="002A38E1" w:rsidRDefault="00BB0FC6" w:rsidP="006001FA">
      <w:pPr>
        <w:pStyle w:val="ListParagraph"/>
        <w:numPr>
          <w:ilvl w:val="0"/>
          <w:numId w:val="3"/>
        </w:numPr>
        <w:spacing w:line="240" w:lineRule="auto"/>
        <w:ind w:left="360"/>
        <w:rPr>
          <w:rFonts w:ascii="Lucida Console" w:eastAsia="Lucida Console" w:hAnsi="Lucida Console" w:cs="Lucida Console"/>
          <w:color w:val="808080"/>
        </w:rPr>
      </w:pPr>
      <w:r>
        <w:rPr>
          <w:rFonts w:eastAsia="Lucida Console" w:cs="Lucida Console"/>
        </w:rPr>
        <w:t xml:space="preserve">Show the computations of the </w:t>
      </w:r>
      <w:r w:rsidRPr="009C14C6">
        <w:rPr>
          <w:rFonts w:eastAsia="Lucida Console" w:cs="Calibri"/>
          <w:i/>
          <w:iCs/>
        </w:rPr>
        <w:t>confidence interval</w:t>
      </w:r>
      <w:r>
        <w:rPr>
          <w:rFonts w:eastAsia="Lucida Console" w:cs="Lucida Console"/>
        </w:rPr>
        <w:t xml:space="preserve"> illustrated with the specific numbers from this analysis.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w:t>
      </w:r>
      <w:r>
        <w:rPr>
          <w:rFonts w:eastAsia="Calibri" w:cs="Calibri"/>
        </w:rPr>
        <w:br/>
      </w:r>
      <w:r>
        <w:rPr>
          <w:rFonts w:ascii="Lucida Console" w:eastAsia="Lucida Console" w:hAnsi="Lucida Console" w:cs="Lucida Console"/>
          <w:color w:val="808080"/>
          <w:sz w:val="18"/>
          <w:szCs w:val="18"/>
          <w:u w:color="808080"/>
        </w:rPr>
        <w:t>[can include the formula but explain what it means; Sec 6.1b, #14]</w:t>
      </w:r>
    </w:p>
    <w:p w14:paraId="65FE8E16" w14:textId="51A627E7" w:rsidR="002A38E1" w:rsidRDefault="00BB0FC6" w:rsidP="006001FA">
      <w:pPr>
        <w:pStyle w:val="ListParagraph"/>
        <w:numPr>
          <w:ilvl w:val="0"/>
          <w:numId w:val="4"/>
        </w:numPr>
        <w:spacing w:line="240" w:lineRule="auto"/>
        <w:ind w:left="360"/>
      </w:pPr>
      <w:r>
        <w:t xml:space="preserve">CI: </w:t>
      </w:r>
      <w:r w:rsidRPr="009C14C6">
        <w:rPr>
          <w:rFonts w:cs="Calibri"/>
          <w:i/>
          <w:iCs/>
        </w:rPr>
        <w:t>Interpretation</w:t>
      </w:r>
      <w:r>
        <w:t xml:space="preserve">, as </w:t>
      </w:r>
      <w:r w:rsidR="00572280">
        <w:rPr>
          <w:rFonts w:eastAsia="Lucida Console" w:cs="Lucida Console"/>
        </w:rPr>
        <w:t xml:space="preserve">an executive summary that </w:t>
      </w:r>
      <w:r>
        <w:t>you would report to management.</w:t>
      </w:r>
      <w:r>
        <w:rPr>
          <w:rFonts w:ascii="Lucida Console" w:eastAsia="Lucida Console" w:hAnsi="Lucida Console" w:cs="Lucida Console"/>
          <w:i/>
          <w:iCs/>
          <w:color w:val="808080"/>
          <w:sz w:val="18"/>
          <w:szCs w:val="18"/>
          <w:u w:color="808080"/>
        </w:rPr>
        <w:t xml:space="preserve"> [3 pts]</w:t>
      </w:r>
      <w:r>
        <w:br/>
      </w:r>
      <w:r>
        <w:rPr>
          <w:rFonts w:ascii="Lucida Console" w:eastAsia="Lucida Console" w:hAnsi="Lucida Console" w:cs="Lucida Console"/>
          <w:color w:val="808080"/>
          <w:sz w:val="18"/>
          <w:szCs w:val="18"/>
          <w:u w:color="808080"/>
        </w:rPr>
        <w:t>[no jargon, which includes the phrase “mean difference”, nothing about hypothesis tests; Sec 6.1b, #17, #20 (also see the accompanying video for Sec 6.1b)]</w:t>
      </w:r>
    </w:p>
    <w:p w14:paraId="719DD54E" w14:textId="77777777" w:rsidR="002A38E1" w:rsidRDefault="00BB0FC6" w:rsidP="006001FA">
      <w:pPr>
        <w:pStyle w:val="ListParagraph"/>
        <w:numPr>
          <w:ilvl w:val="0"/>
          <w:numId w:val="4"/>
        </w:numPr>
        <w:spacing w:line="240" w:lineRule="auto"/>
        <w:ind w:left="360"/>
      </w:pPr>
      <w:r>
        <w:rPr>
          <w:strike/>
        </w:rPr>
        <w:t>Needed sample size at .90 probability to obtain the desired margin of error for a 95% CI</w:t>
      </w:r>
      <w:r>
        <w:t>.</w:t>
      </w:r>
    </w:p>
    <w:p w14:paraId="4F0D0014" w14:textId="77777777" w:rsidR="002A38E1" w:rsidRDefault="00BB0FC6" w:rsidP="008F16F9">
      <w:pPr>
        <w:pStyle w:val="Heading4"/>
      </w:pPr>
      <w:r>
        <w:lastRenderedPageBreak/>
        <w:t>Effect Size</w:t>
      </w:r>
    </w:p>
    <w:p w14:paraId="40C8EB16" w14:textId="77777777" w:rsidR="002A38E1" w:rsidRDefault="00BB0FC6" w:rsidP="006001FA">
      <w:pPr>
        <w:pStyle w:val="ListParagraph"/>
        <w:numPr>
          <w:ilvl w:val="0"/>
          <w:numId w:val="4"/>
        </w:numPr>
        <w:spacing w:line="240" w:lineRule="auto"/>
        <w:ind w:left="360"/>
      </w:pPr>
      <w:r w:rsidRPr="003F025A">
        <w:rPr>
          <w:strike/>
        </w:rPr>
        <w:t xml:space="preserve">Show the computations of the </w:t>
      </w:r>
      <w:r w:rsidRPr="003F025A">
        <w:rPr>
          <w:rFonts w:cs="Calibri"/>
          <w:i/>
          <w:iCs/>
          <w:strike/>
        </w:rPr>
        <w:t>standardized mean difference</w:t>
      </w:r>
      <w:r w:rsidRPr="003F025A">
        <w:rPr>
          <w:strike/>
        </w:rPr>
        <w:t xml:space="preserve"> (</w:t>
      </w:r>
      <w:proofErr w:type="spellStart"/>
      <w:r w:rsidRPr="003F025A">
        <w:rPr>
          <w:strike/>
        </w:rPr>
        <w:t>smd</w:t>
      </w:r>
      <w:proofErr w:type="spellEnd"/>
      <w:r w:rsidRPr="003F025A">
        <w:rPr>
          <w:strike/>
        </w:rPr>
        <w:t>) using the numbers from this specific analysis.</w:t>
      </w:r>
      <w:r>
        <w:t xml:space="preserve">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w:t>
      </w:r>
      <w:r>
        <w:br/>
      </w:r>
      <w:r>
        <w:rPr>
          <w:rFonts w:ascii="Lucida Console" w:eastAsia="Lucida Console" w:hAnsi="Lucida Console" w:cs="Lucida Console"/>
          <w:color w:val="808080"/>
          <w:sz w:val="18"/>
          <w:szCs w:val="18"/>
          <w:u w:color="808080"/>
        </w:rPr>
        <w:t>[Sec 6.3, #5]</w:t>
      </w:r>
    </w:p>
    <w:p w14:paraId="76EF9370" w14:textId="602CFFD3" w:rsidR="002A38E1" w:rsidRDefault="00BB0FC6" w:rsidP="006001FA">
      <w:pPr>
        <w:pStyle w:val="ListParagraph"/>
        <w:numPr>
          <w:ilvl w:val="0"/>
          <w:numId w:val="4"/>
        </w:numPr>
        <w:spacing w:line="240" w:lineRule="auto"/>
        <w:ind w:left="360"/>
      </w:pPr>
      <w:proofErr w:type="spellStart"/>
      <w:r w:rsidRPr="003F025A">
        <w:rPr>
          <w:strike/>
        </w:rPr>
        <w:t>smd</w:t>
      </w:r>
      <w:proofErr w:type="spellEnd"/>
      <w:r w:rsidRPr="003F025A">
        <w:rPr>
          <w:strike/>
        </w:rPr>
        <w:t xml:space="preserve">: </w:t>
      </w:r>
      <w:r w:rsidRPr="003F025A">
        <w:rPr>
          <w:rFonts w:cs="Calibri"/>
          <w:i/>
          <w:iCs/>
          <w:strike/>
        </w:rPr>
        <w:t>Interpretation</w:t>
      </w:r>
      <w:r w:rsidRPr="003F025A">
        <w:rPr>
          <w:strike/>
        </w:rPr>
        <w:t>, as you would report to management.</w:t>
      </w:r>
      <w:r>
        <w:t xml:space="preserve"> </w:t>
      </w:r>
      <w:r>
        <w:rPr>
          <w:rFonts w:ascii="Lucida Console" w:eastAsia="Lucida Console" w:hAnsi="Lucida Console" w:cs="Lucida Console"/>
          <w:i/>
          <w:iCs/>
          <w:color w:val="808080"/>
          <w:sz w:val="18"/>
          <w:szCs w:val="18"/>
          <w:u w:color="808080"/>
        </w:rPr>
        <w:t xml:space="preserve">[1 </w:t>
      </w:r>
      <w:proofErr w:type="spellStart"/>
      <w:r>
        <w:rPr>
          <w:rFonts w:ascii="Lucida Console" w:eastAsia="Lucida Console" w:hAnsi="Lucida Console" w:cs="Lucida Console"/>
          <w:i/>
          <w:iCs/>
          <w:color w:val="808080"/>
          <w:sz w:val="18"/>
          <w:szCs w:val="18"/>
          <w:u w:color="808080"/>
        </w:rPr>
        <w:t>pt</w:t>
      </w:r>
      <w:proofErr w:type="spellEnd"/>
      <w:r>
        <w:rPr>
          <w:rFonts w:ascii="Lucida Console" w:eastAsia="Lucida Console" w:hAnsi="Lucida Console" w:cs="Lucida Console"/>
          <w:i/>
          <w:iCs/>
          <w:color w:val="808080"/>
          <w:sz w:val="18"/>
          <w:szCs w:val="18"/>
          <w:u w:color="808080"/>
        </w:rPr>
        <w:t xml:space="preserve">] </w:t>
      </w:r>
      <w:r>
        <w:t xml:space="preserve"> </w:t>
      </w:r>
      <w:r w:rsidR="009F4839">
        <w:br/>
      </w:r>
      <w:r>
        <w:rPr>
          <w:rFonts w:ascii="Lucida Console" w:eastAsia="Lucida Console" w:hAnsi="Lucida Console" w:cs="Lucida Console"/>
          <w:color w:val="808080"/>
          <w:sz w:val="18"/>
          <w:szCs w:val="18"/>
          <w:u w:color="808080"/>
        </w:rPr>
        <w:t>[no jargon, which includes the phrase “mean difference”, nothing about hypothesis tests; refer to the guidelines in Sec 6.3, #7]</w:t>
      </w:r>
    </w:p>
    <w:p w14:paraId="5FF837D5" w14:textId="77777777" w:rsidR="002A38E1" w:rsidRDefault="00BB0FC6" w:rsidP="008F16F9">
      <w:pPr>
        <w:pStyle w:val="Heading4"/>
      </w:pPr>
      <w:r>
        <w:t>Conclusion</w:t>
      </w:r>
    </w:p>
    <w:p w14:paraId="5082C1DE" w14:textId="1A63DFB7" w:rsidR="002A38E1" w:rsidRDefault="00BB0FC6" w:rsidP="006001FA">
      <w:pPr>
        <w:pStyle w:val="ListParagraph"/>
        <w:numPr>
          <w:ilvl w:val="0"/>
          <w:numId w:val="4"/>
        </w:numPr>
        <w:spacing w:line="240" w:lineRule="auto"/>
        <w:ind w:left="360"/>
      </w:pPr>
      <w:r>
        <w:t xml:space="preserve">Demonstrate </w:t>
      </w:r>
      <w:r w:rsidRPr="004C06DC">
        <w:rPr>
          <w:rFonts w:cs="Calibri"/>
          <w:i/>
          <w:iCs/>
        </w:rPr>
        <w:t>the consistency of</w:t>
      </w:r>
      <w:r>
        <w:rPr>
          <w:rFonts w:ascii="Helvetica" w:hAnsi="Helvetica"/>
          <w:i/>
          <w:iCs/>
        </w:rPr>
        <w:t xml:space="preserve"> the </w:t>
      </w:r>
      <w:r w:rsidRPr="009C14C6">
        <w:rPr>
          <w:rFonts w:cs="Calibri"/>
          <w:i/>
          <w:iCs/>
        </w:rPr>
        <w:t>confidence interval and hypothesis test</w:t>
      </w:r>
      <w:r>
        <w:rPr>
          <w:rFonts w:ascii="Helvetica" w:hAnsi="Helvetica"/>
          <w:i/>
          <w:iCs/>
        </w:rPr>
        <w:t xml:space="preserve"> </w:t>
      </w:r>
      <w:r>
        <w:t>using the specific numbers for this analysis for both results.</w:t>
      </w:r>
      <w:r w:rsidR="00967751">
        <w:t xml:space="preserve"> Explain why.</w:t>
      </w:r>
      <w:r>
        <w:t xml:space="preserve"> </w:t>
      </w:r>
      <w:r>
        <w:rPr>
          <w:rFonts w:ascii="Lucida Console" w:eastAsia="Lucida Console" w:hAnsi="Lucida Console" w:cs="Lucida Console"/>
          <w:i/>
          <w:iCs/>
          <w:color w:val="808080"/>
          <w:sz w:val="18"/>
          <w:szCs w:val="18"/>
          <w:u w:color="808080"/>
        </w:rPr>
        <w:t>[2 pts]</w:t>
      </w:r>
      <w:r>
        <w:br/>
      </w:r>
      <w:r>
        <w:rPr>
          <w:rFonts w:ascii="Lucida Console" w:eastAsia="Lucida Console" w:hAnsi="Lucida Console" w:cs="Lucida Console"/>
          <w:color w:val="808080"/>
          <w:sz w:val="18"/>
          <w:szCs w:val="18"/>
          <w:u w:color="808080"/>
        </w:rPr>
        <w:t>[Sec 6.1, #25]</w:t>
      </w:r>
    </w:p>
    <w:p w14:paraId="4354332C" w14:textId="77777777" w:rsidR="002A38E1" w:rsidRDefault="00BB0FC6" w:rsidP="006001FA">
      <w:pPr>
        <w:pStyle w:val="ListParagraph"/>
        <w:numPr>
          <w:ilvl w:val="0"/>
          <w:numId w:val="4"/>
        </w:numPr>
        <w:spacing w:line="240" w:lineRule="auto"/>
        <w:ind w:left="360"/>
      </w:pPr>
      <w:r>
        <w:t xml:space="preserve">What </w:t>
      </w:r>
      <w:r w:rsidRPr="009C14C6">
        <w:rPr>
          <w:rFonts w:cs="Calibri"/>
          <w:i/>
          <w:iCs/>
        </w:rPr>
        <w:t>managerial decision</w:t>
      </w:r>
      <w:r>
        <w:t xml:space="preserve"> do you recommend to management based on these findings? </w:t>
      </w:r>
      <w:r>
        <w:rPr>
          <w:rFonts w:ascii="Lucida Console" w:eastAsia="Lucida Console" w:hAnsi="Lucida Console" w:cs="Lucida Console"/>
          <w:i/>
          <w:iCs/>
          <w:color w:val="808080"/>
          <w:sz w:val="18"/>
          <w:szCs w:val="18"/>
          <w:u w:color="808080"/>
        </w:rPr>
        <w:t>[2 pts]</w:t>
      </w:r>
      <w:r>
        <w:br/>
      </w:r>
      <w:r>
        <w:rPr>
          <w:rFonts w:ascii="Lucida Console" w:eastAsia="Lucida Console" w:hAnsi="Lucida Console" w:cs="Lucida Console"/>
          <w:color w:val="808080"/>
          <w:sz w:val="18"/>
          <w:szCs w:val="18"/>
          <w:u w:color="808080"/>
        </w:rPr>
        <w:t>[describe why this study was done and the decision that you would implement givens results, explained in language that is relaxed without any jargon, as if you were explaining your results to upper management who could care less or not understand the technical issues]</w:t>
      </w:r>
    </w:p>
    <w:sectPr w:rsidR="002A38E1" w:rsidSect="00257336">
      <w:headerReference w:type="even" r:id="rId7"/>
      <w:headerReference w:type="default" r:id="rId8"/>
      <w:pgSz w:w="12240" w:h="15840"/>
      <w:pgMar w:top="1440" w:right="864"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9385" w14:textId="77777777" w:rsidR="006866C0" w:rsidRDefault="006866C0">
      <w:r>
        <w:separator/>
      </w:r>
    </w:p>
  </w:endnote>
  <w:endnote w:type="continuationSeparator" w:id="0">
    <w:p w14:paraId="525BB7B1" w14:textId="77777777" w:rsidR="006866C0" w:rsidRDefault="0068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64A6" w14:textId="77777777" w:rsidR="006866C0" w:rsidRDefault="006866C0">
      <w:r>
        <w:separator/>
      </w:r>
    </w:p>
  </w:footnote>
  <w:footnote w:type="continuationSeparator" w:id="0">
    <w:p w14:paraId="5F6A14AE" w14:textId="77777777" w:rsidR="006866C0" w:rsidRDefault="0068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672699"/>
      <w:docPartObj>
        <w:docPartGallery w:val="Page Numbers (Top of Page)"/>
        <w:docPartUnique/>
      </w:docPartObj>
    </w:sdtPr>
    <w:sdtContent>
      <w:p w14:paraId="19E5C653" w14:textId="6128FDFF" w:rsidR="0006162A" w:rsidRDefault="0006162A" w:rsidP="00983E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41354D" w14:textId="77777777" w:rsidR="0006162A" w:rsidRDefault="0006162A" w:rsidP="000616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i/>
        <w:iCs/>
      </w:rPr>
      <w:id w:val="-1961944690"/>
      <w:docPartObj>
        <w:docPartGallery w:val="Page Numbers (Top of Page)"/>
        <w:docPartUnique/>
      </w:docPartObj>
    </w:sdtPr>
    <w:sdtContent>
      <w:p w14:paraId="56D3BC3F" w14:textId="331E24BE" w:rsidR="0006162A" w:rsidRPr="0006162A" w:rsidRDefault="0006162A" w:rsidP="00983E07">
        <w:pPr>
          <w:pStyle w:val="Header"/>
          <w:framePr w:wrap="none" w:vAnchor="text" w:hAnchor="margin" w:xAlign="right" w:y="1"/>
          <w:rPr>
            <w:rStyle w:val="PageNumber"/>
            <w:i/>
            <w:iCs/>
          </w:rPr>
        </w:pPr>
        <w:r w:rsidRPr="0006162A">
          <w:rPr>
            <w:rStyle w:val="PageNumber"/>
            <w:rFonts w:ascii="Calibri" w:hAnsi="Calibri" w:cs="Calibri"/>
            <w:i/>
            <w:iCs/>
            <w:color w:val="A6A6A6" w:themeColor="background1" w:themeShade="A6"/>
            <w:sz w:val="20"/>
            <w:szCs w:val="20"/>
          </w:rPr>
          <w:fldChar w:fldCharType="begin"/>
        </w:r>
        <w:r w:rsidRPr="0006162A">
          <w:rPr>
            <w:rStyle w:val="PageNumber"/>
            <w:rFonts w:ascii="Calibri" w:hAnsi="Calibri" w:cs="Calibri"/>
            <w:i/>
            <w:iCs/>
            <w:color w:val="A6A6A6" w:themeColor="background1" w:themeShade="A6"/>
            <w:sz w:val="20"/>
            <w:szCs w:val="20"/>
          </w:rPr>
          <w:instrText xml:space="preserve"> PAGE </w:instrText>
        </w:r>
        <w:r w:rsidRPr="0006162A">
          <w:rPr>
            <w:rStyle w:val="PageNumber"/>
            <w:rFonts w:ascii="Calibri" w:hAnsi="Calibri" w:cs="Calibri"/>
            <w:i/>
            <w:iCs/>
            <w:color w:val="A6A6A6" w:themeColor="background1" w:themeShade="A6"/>
            <w:sz w:val="20"/>
            <w:szCs w:val="20"/>
          </w:rPr>
          <w:fldChar w:fldCharType="separate"/>
        </w:r>
        <w:r w:rsidRPr="0006162A">
          <w:rPr>
            <w:rStyle w:val="PageNumber"/>
            <w:rFonts w:ascii="Calibri" w:hAnsi="Calibri" w:cs="Calibri"/>
            <w:i/>
            <w:iCs/>
            <w:noProof/>
            <w:color w:val="A6A6A6" w:themeColor="background1" w:themeShade="A6"/>
            <w:sz w:val="20"/>
            <w:szCs w:val="20"/>
          </w:rPr>
          <w:t>1</w:t>
        </w:r>
        <w:r w:rsidRPr="0006162A">
          <w:rPr>
            <w:rStyle w:val="PageNumber"/>
            <w:rFonts w:ascii="Calibri" w:hAnsi="Calibri" w:cs="Calibri"/>
            <w:i/>
            <w:iCs/>
            <w:color w:val="A6A6A6" w:themeColor="background1" w:themeShade="A6"/>
            <w:sz w:val="20"/>
            <w:szCs w:val="20"/>
          </w:rPr>
          <w:fldChar w:fldCharType="end"/>
        </w:r>
      </w:p>
    </w:sdtContent>
  </w:sdt>
  <w:p w14:paraId="44D3EC60" w14:textId="0BEF05A1" w:rsidR="002A38E1" w:rsidRPr="0006162A" w:rsidRDefault="0006162A" w:rsidP="0006162A">
    <w:pPr>
      <w:pStyle w:val="HeaderFooter"/>
      <w:ind w:right="360"/>
      <w:rPr>
        <w:rFonts w:ascii="Calibri" w:hAnsi="Calibri" w:cs="Calibri"/>
        <w:i/>
        <w:iCs/>
        <w:color w:val="A6A6A6" w:themeColor="background1" w:themeShade="A6"/>
        <w:sz w:val="20"/>
        <w:szCs w:val="20"/>
      </w:rPr>
    </w:pPr>
    <w:r w:rsidRPr="0006162A">
      <w:rPr>
        <w:rFonts w:ascii="Calibri" w:hAnsi="Calibri" w:cs="Calibri"/>
        <w:i/>
        <w:iCs/>
        <w:color w:val="A6A6A6" w:themeColor="background1" w:themeShade="A6"/>
        <w:sz w:val="20"/>
        <w:szCs w:val="20"/>
      </w:rPr>
      <w:t>Gerbing</w:t>
    </w:r>
    <w:r w:rsidRPr="0006162A">
      <w:rPr>
        <w:rFonts w:ascii="Calibri" w:hAnsi="Calibri" w:cs="Calibri"/>
        <w:i/>
        <w:iCs/>
        <w:color w:val="A6A6A6" w:themeColor="background1" w:themeShade="A6"/>
        <w:sz w:val="20"/>
        <w:szCs w:val="20"/>
      </w:rPr>
      <w:ptab w:relativeTo="margin" w:alignment="center" w:leader="none"/>
    </w:r>
    <w:r w:rsidRPr="0006162A">
      <w:rPr>
        <w:rFonts w:ascii="Calibri" w:hAnsi="Calibri" w:cs="Calibri"/>
        <w:i/>
        <w:iCs/>
        <w:color w:val="A6A6A6" w:themeColor="background1" w:themeShade="A6"/>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E4A"/>
    <w:multiLevelType w:val="hybridMultilevel"/>
    <w:tmpl w:val="250CADEC"/>
    <w:numStyleLink w:val="ImportedStyle1"/>
  </w:abstractNum>
  <w:abstractNum w:abstractNumId="1" w15:restartNumberingAfterBreak="0">
    <w:nsid w:val="764B734D"/>
    <w:multiLevelType w:val="hybridMultilevel"/>
    <w:tmpl w:val="250CADEC"/>
    <w:styleLink w:val="ImportedStyle1"/>
    <w:lvl w:ilvl="0" w:tplc="C426576A">
      <w:start w:val="1"/>
      <w:numFmt w:val="lowerLetter"/>
      <w:lvlText w:val="%1."/>
      <w:lvlJc w:val="left"/>
      <w:pPr>
        <w:ind w:left="63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A9A9784">
      <w:start w:val="1"/>
      <w:numFmt w:val="lowerLetter"/>
      <w:lvlText w:val="%2."/>
      <w:lvlJc w:val="left"/>
      <w:pPr>
        <w:ind w:left="216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9901B68">
      <w:start w:val="1"/>
      <w:numFmt w:val="lowerRoman"/>
      <w:lvlText w:val="%3."/>
      <w:lvlJc w:val="left"/>
      <w:pPr>
        <w:ind w:left="2884"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EEE4722">
      <w:start w:val="1"/>
      <w:numFmt w:val="decimal"/>
      <w:lvlText w:val="%4."/>
      <w:lvlJc w:val="left"/>
      <w:pPr>
        <w:ind w:left="360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55CB1CA">
      <w:start w:val="1"/>
      <w:numFmt w:val="lowerLetter"/>
      <w:lvlText w:val="%5."/>
      <w:lvlJc w:val="left"/>
      <w:pPr>
        <w:ind w:left="432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0605674">
      <w:start w:val="1"/>
      <w:numFmt w:val="lowerRoman"/>
      <w:lvlText w:val="%6."/>
      <w:lvlJc w:val="left"/>
      <w:pPr>
        <w:ind w:left="5044"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C81616">
      <w:start w:val="1"/>
      <w:numFmt w:val="decimal"/>
      <w:lvlText w:val="%7."/>
      <w:lvlJc w:val="left"/>
      <w:pPr>
        <w:ind w:left="576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AC46474">
      <w:start w:val="1"/>
      <w:numFmt w:val="lowerLetter"/>
      <w:lvlText w:val="%8."/>
      <w:lvlJc w:val="left"/>
      <w:pPr>
        <w:ind w:left="6484"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9D44FEC">
      <w:start w:val="1"/>
      <w:numFmt w:val="lowerRoman"/>
      <w:lvlText w:val="%9."/>
      <w:lvlJc w:val="left"/>
      <w:pPr>
        <w:ind w:left="7204"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816219051">
    <w:abstractNumId w:val="1"/>
  </w:num>
  <w:num w:numId="2" w16cid:durableId="1205560655">
    <w:abstractNumId w:val="0"/>
  </w:num>
  <w:num w:numId="3" w16cid:durableId="2077046397">
    <w:abstractNumId w:val="0"/>
    <w:lvlOverride w:ilvl="0">
      <w:lvl w:ilvl="0" w:tplc="6D06DF46">
        <w:start w:val="1"/>
        <w:numFmt w:val="lowerLetter"/>
        <w:lvlText w:val="%1."/>
        <w:lvlJc w:val="left"/>
        <w:pPr>
          <w:ind w:left="63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71C9C78">
        <w:start w:val="1"/>
        <w:numFmt w:val="lowerLetter"/>
        <w:lvlText w:val="%2."/>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2">
      <w:lvl w:ilvl="2" w:tplc="18CA4856">
        <w:start w:val="1"/>
        <w:numFmt w:val="lowerRoman"/>
        <w:lvlText w:val="%3."/>
        <w:lvlJc w:val="left"/>
        <w:pPr>
          <w:ind w:left="2880" w:hanging="2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3">
      <w:lvl w:ilvl="3" w:tplc="5B7061BC">
        <w:start w:val="1"/>
        <w:numFmt w:val="decimal"/>
        <w:lvlText w:val="%4."/>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4">
      <w:lvl w:ilvl="4" w:tplc="0138FE8C">
        <w:start w:val="1"/>
        <w:numFmt w:val="lowerLetter"/>
        <w:lvlText w:val="%5."/>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5">
      <w:lvl w:ilvl="5" w:tplc="E1A4FC4C">
        <w:start w:val="1"/>
        <w:numFmt w:val="lowerRoman"/>
        <w:lvlText w:val="%6."/>
        <w:lvlJc w:val="left"/>
        <w:pPr>
          <w:ind w:left="5040" w:hanging="2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6">
      <w:lvl w:ilvl="6" w:tplc="92B8239C">
        <w:start w:val="1"/>
        <w:numFmt w:val="decimal"/>
        <w:lvlText w:val="%7."/>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7">
      <w:lvl w:ilvl="7" w:tplc="5FDE4E9E">
        <w:start w:val="1"/>
        <w:numFmt w:val="lowerLetter"/>
        <w:lvlText w:val="%8."/>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8">
      <w:lvl w:ilvl="8" w:tplc="74125AB6">
        <w:start w:val="1"/>
        <w:numFmt w:val="lowerRoman"/>
        <w:lvlText w:val="%9."/>
        <w:lvlJc w:val="left"/>
        <w:pPr>
          <w:ind w:left="7200" w:hanging="2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Override>
  </w:num>
  <w:num w:numId="4" w16cid:durableId="328363954">
    <w:abstractNumId w:val="0"/>
    <w:lvlOverride w:ilvl="0">
      <w:lvl w:ilvl="0" w:tplc="6D06DF46">
        <w:start w:val="1"/>
        <w:numFmt w:val="lowerLetter"/>
        <w:lvlText w:val="%1."/>
        <w:lvlJc w:val="left"/>
        <w:pPr>
          <w:ind w:left="63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71C9C78">
        <w:start w:val="1"/>
        <w:numFmt w:val="lowerLetter"/>
        <w:lvlText w:val="%2."/>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8CA4856">
        <w:start w:val="1"/>
        <w:numFmt w:val="lowerRoman"/>
        <w:lvlText w:val="%3."/>
        <w:lvlJc w:val="left"/>
        <w:pPr>
          <w:ind w:left="2880"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B7061BC">
        <w:start w:val="1"/>
        <w:numFmt w:val="decimal"/>
        <w:lvlText w:val="%4."/>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138FE8C">
        <w:start w:val="1"/>
        <w:numFmt w:val="lowerLetter"/>
        <w:lvlText w:val="%5."/>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1A4FC4C">
        <w:start w:val="1"/>
        <w:numFmt w:val="lowerRoman"/>
        <w:lvlText w:val="%6."/>
        <w:lvlJc w:val="left"/>
        <w:pPr>
          <w:ind w:left="5040"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2B8239C">
        <w:start w:val="1"/>
        <w:numFmt w:val="decimal"/>
        <w:lvlText w:val="%7."/>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FDE4E9E">
        <w:start w:val="1"/>
        <w:numFmt w:val="lowerLetter"/>
        <w:lvlText w:val="%8."/>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4125AB6">
        <w:start w:val="1"/>
        <w:numFmt w:val="lowerRoman"/>
        <w:lvlText w:val="%9."/>
        <w:lvlJc w:val="left"/>
        <w:pPr>
          <w:ind w:left="7200" w:hanging="313"/>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E1"/>
    <w:rsid w:val="000222C3"/>
    <w:rsid w:val="00022888"/>
    <w:rsid w:val="00052777"/>
    <w:rsid w:val="0006162A"/>
    <w:rsid w:val="00074E53"/>
    <w:rsid w:val="000F75FE"/>
    <w:rsid w:val="001476C5"/>
    <w:rsid w:val="001C6E96"/>
    <w:rsid w:val="001D1989"/>
    <w:rsid w:val="001E0B89"/>
    <w:rsid w:val="00217B3F"/>
    <w:rsid w:val="00257336"/>
    <w:rsid w:val="002A38E1"/>
    <w:rsid w:val="00316F91"/>
    <w:rsid w:val="00334939"/>
    <w:rsid w:val="00396639"/>
    <w:rsid w:val="003D1589"/>
    <w:rsid w:val="003F025A"/>
    <w:rsid w:val="003F70F4"/>
    <w:rsid w:val="004819BF"/>
    <w:rsid w:val="00495106"/>
    <w:rsid w:val="004C06DC"/>
    <w:rsid w:val="004C16F1"/>
    <w:rsid w:val="00565DF4"/>
    <w:rsid w:val="00572280"/>
    <w:rsid w:val="00580C81"/>
    <w:rsid w:val="005A72E8"/>
    <w:rsid w:val="006001FA"/>
    <w:rsid w:val="00632339"/>
    <w:rsid w:val="00646BE1"/>
    <w:rsid w:val="00654CD6"/>
    <w:rsid w:val="006866C0"/>
    <w:rsid w:val="006D3A70"/>
    <w:rsid w:val="00700E8E"/>
    <w:rsid w:val="00753331"/>
    <w:rsid w:val="00761DB6"/>
    <w:rsid w:val="007833AF"/>
    <w:rsid w:val="00791491"/>
    <w:rsid w:val="00791E21"/>
    <w:rsid w:val="007F5C0B"/>
    <w:rsid w:val="00871D47"/>
    <w:rsid w:val="008F16F9"/>
    <w:rsid w:val="00941268"/>
    <w:rsid w:val="009634B7"/>
    <w:rsid w:val="00967751"/>
    <w:rsid w:val="0097121B"/>
    <w:rsid w:val="0099254B"/>
    <w:rsid w:val="009C14C6"/>
    <w:rsid w:val="009E617A"/>
    <w:rsid w:val="009F4839"/>
    <w:rsid w:val="00A03EEC"/>
    <w:rsid w:val="00A13A30"/>
    <w:rsid w:val="00A5585A"/>
    <w:rsid w:val="00AA50D4"/>
    <w:rsid w:val="00B22BFD"/>
    <w:rsid w:val="00B349B8"/>
    <w:rsid w:val="00B41577"/>
    <w:rsid w:val="00B53180"/>
    <w:rsid w:val="00B53473"/>
    <w:rsid w:val="00B844BC"/>
    <w:rsid w:val="00BB0FC6"/>
    <w:rsid w:val="00BE301E"/>
    <w:rsid w:val="00C46355"/>
    <w:rsid w:val="00C51968"/>
    <w:rsid w:val="00CC4379"/>
    <w:rsid w:val="00CD4126"/>
    <w:rsid w:val="00D01517"/>
    <w:rsid w:val="00D70539"/>
    <w:rsid w:val="00DF5D08"/>
    <w:rsid w:val="00E20E25"/>
    <w:rsid w:val="00E32377"/>
    <w:rsid w:val="00EF0645"/>
    <w:rsid w:val="00EF408F"/>
    <w:rsid w:val="00F5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9509"/>
  <w15:docId w15:val="{30DACA89-061B-C549-8DEA-5725EC86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6001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next w:val="Body"/>
    <w:uiPriority w:val="9"/>
    <w:unhideWhenUsed/>
    <w:qFormat/>
    <w:rsid w:val="008F16F9"/>
    <w:pPr>
      <w:keepNext/>
      <w:spacing w:before="480" w:after="120"/>
      <w:ind w:left="360" w:hanging="360"/>
      <w:outlineLvl w:val="3"/>
    </w:pPr>
    <w:rPr>
      <w:rFonts w:ascii="Helvetica" w:hAnsi="Helvetica" w:cs="Arial Unicode MS"/>
      <w:i/>
      <w:iCs/>
      <w:color w:val="2F5496"/>
      <w:sz w:val="24"/>
      <w:szCs w:val="24"/>
      <w:u w:color="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widowControl w:val="0"/>
      <w:spacing w:before="240" w:line="276" w:lineRule="auto"/>
      <w:outlineLvl w:val="0"/>
    </w:pPr>
    <w:rPr>
      <w:rFonts w:ascii="Calibri Light" w:hAnsi="Calibri Light" w:cs="Arial Unicode MS"/>
      <w:color w:val="2F5496"/>
      <w:sz w:val="32"/>
      <w:szCs w:val="32"/>
      <w:u w:color="2F5496"/>
      <w14:textOutline w14:w="0" w14:cap="flat" w14:cmpd="sng" w14:algn="ctr">
        <w14:noFill/>
        <w14:prstDash w14:val="solid"/>
        <w14:bevel/>
      </w14:textOutline>
    </w:rPr>
  </w:style>
  <w:style w:type="paragraph" w:customStyle="1" w:styleId="Body">
    <w:name w:val="Body"/>
    <w:pPr>
      <w:widowControl w:val="0"/>
      <w:spacing w:after="200" w:line="276" w:lineRule="auto"/>
    </w:pPr>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pPr>
      <w:widowControl w:val="0"/>
      <w:spacing w:after="200" w:line="276" w:lineRule="auto"/>
    </w:pPr>
    <w:rPr>
      <w:rFonts w:ascii="Calibri" w:hAnsi="Calibri" w:cs="Arial Unicode MS"/>
      <w:color w:val="000000"/>
      <w:sz w:val="24"/>
      <w:szCs w:val="24"/>
      <w:u w:color="000000"/>
    </w:rPr>
  </w:style>
  <w:style w:type="numbering" w:customStyle="1" w:styleId="ImportedStyle1">
    <w:name w:val="Imported Style 1"/>
    <w:pPr>
      <w:numPr>
        <w:numId w:val="1"/>
      </w:numPr>
    </w:pPr>
  </w:style>
  <w:style w:type="character" w:customStyle="1" w:styleId="pspdfkit-8eut5gztkfn71zukw49x824t2">
    <w:name w:val="pspdfkit-8eut5gztkfn71zukw49x824t2"/>
    <w:basedOn w:val="DefaultParagraphFont"/>
    <w:rsid w:val="00A5585A"/>
  </w:style>
  <w:style w:type="character" w:customStyle="1" w:styleId="Heading3Char">
    <w:name w:val="Heading 3 Char"/>
    <w:basedOn w:val="DefaultParagraphFont"/>
    <w:link w:val="Heading3"/>
    <w:uiPriority w:val="9"/>
    <w:semiHidden/>
    <w:rsid w:val="006001F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6162A"/>
    <w:pPr>
      <w:tabs>
        <w:tab w:val="center" w:pos="4680"/>
        <w:tab w:val="right" w:pos="9360"/>
      </w:tabs>
    </w:pPr>
  </w:style>
  <w:style w:type="character" w:customStyle="1" w:styleId="HeaderChar">
    <w:name w:val="Header Char"/>
    <w:basedOn w:val="DefaultParagraphFont"/>
    <w:link w:val="Header"/>
    <w:uiPriority w:val="99"/>
    <w:rsid w:val="0006162A"/>
    <w:rPr>
      <w:sz w:val="24"/>
      <w:szCs w:val="24"/>
    </w:rPr>
  </w:style>
  <w:style w:type="paragraph" w:styleId="Footer">
    <w:name w:val="footer"/>
    <w:basedOn w:val="Normal"/>
    <w:link w:val="FooterChar"/>
    <w:uiPriority w:val="99"/>
    <w:unhideWhenUsed/>
    <w:rsid w:val="0006162A"/>
    <w:pPr>
      <w:tabs>
        <w:tab w:val="center" w:pos="4680"/>
        <w:tab w:val="right" w:pos="9360"/>
      </w:tabs>
    </w:pPr>
  </w:style>
  <w:style w:type="character" w:customStyle="1" w:styleId="FooterChar">
    <w:name w:val="Footer Char"/>
    <w:basedOn w:val="DefaultParagraphFont"/>
    <w:link w:val="Footer"/>
    <w:uiPriority w:val="99"/>
    <w:rsid w:val="0006162A"/>
    <w:rPr>
      <w:sz w:val="24"/>
      <w:szCs w:val="24"/>
    </w:rPr>
  </w:style>
  <w:style w:type="character" w:styleId="PageNumber">
    <w:name w:val="page number"/>
    <w:basedOn w:val="DefaultParagraphFont"/>
    <w:uiPriority w:val="99"/>
    <w:semiHidden/>
    <w:unhideWhenUsed/>
    <w:rsid w:val="0006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20673">
      <w:bodyDiv w:val="1"/>
      <w:marLeft w:val="0"/>
      <w:marRight w:val="0"/>
      <w:marTop w:val="0"/>
      <w:marBottom w:val="0"/>
      <w:divBdr>
        <w:top w:val="none" w:sz="0" w:space="0" w:color="auto"/>
        <w:left w:val="none" w:sz="0" w:space="0" w:color="auto"/>
        <w:bottom w:val="none" w:sz="0" w:space="0" w:color="auto"/>
        <w:right w:val="none" w:sz="0" w:space="0" w:color="auto"/>
      </w:divBdr>
    </w:div>
    <w:div w:id="534462888">
      <w:bodyDiv w:val="1"/>
      <w:marLeft w:val="0"/>
      <w:marRight w:val="0"/>
      <w:marTop w:val="0"/>
      <w:marBottom w:val="0"/>
      <w:divBdr>
        <w:top w:val="none" w:sz="0" w:space="0" w:color="auto"/>
        <w:left w:val="none" w:sz="0" w:space="0" w:color="auto"/>
        <w:bottom w:val="none" w:sz="0" w:space="0" w:color="auto"/>
        <w:right w:val="none" w:sz="0" w:space="0" w:color="auto"/>
      </w:divBdr>
    </w:div>
    <w:div w:id="149534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Gerbing</cp:lastModifiedBy>
  <cp:revision>42</cp:revision>
  <dcterms:created xsi:type="dcterms:W3CDTF">2020-02-20T00:27:00Z</dcterms:created>
  <dcterms:modified xsi:type="dcterms:W3CDTF">2023-01-28T18:21:00Z</dcterms:modified>
</cp:coreProperties>
</file>